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A0" w:rsidRPr="00A46D6E" w:rsidRDefault="00B35CA0" w:rsidP="00781F5C">
      <w:pPr>
        <w:pStyle w:val="Pa12"/>
        <w:spacing w:line="240" w:lineRule="auto"/>
        <w:jc w:val="center"/>
        <w:rPr>
          <w:rFonts w:asciiTheme="minorHAnsi" w:hAnsiTheme="minorHAnsi" w:cs="OctavaC"/>
          <w:sz w:val="28"/>
          <w:szCs w:val="28"/>
        </w:rPr>
      </w:pPr>
    </w:p>
    <w:p w:rsidR="00DD4A5B" w:rsidRDefault="00DD4A5B" w:rsidP="00DD4A5B">
      <w:pPr>
        <w:jc w:val="center"/>
        <w:rPr>
          <w:b/>
          <w:bCs/>
          <w:sz w:val="28"/>
          <w:szCs w:val="28"/>
        </w:rPr>
      </w:pPr>
    </w:p>
    <w:p w:rsidR="00DD4A5B" w:rsidRDefault="00DD4A5B" w:rsidP="00DD4A5B">
      <w:pPr>
        <w:jc w:val="center"/>
        <w:rPr>
          <w:b/>
          <w:sz w:val="26"/>
          <w:szCs w:val="26"/>
        </w:rPr>
      </w:pPr>
    </w:p>
    <w:p w:rsidR="00DD4A5B" w:rsidRDefault="00DD4A5B" w:rsidP="00DD4A5B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b/>
          <w:sz w:val="28"/>
          <w:szCs w:val="28"/>
        </w:rPr>
        <w:t>Периодическое печатное издание органа местного самоуправления</w:t>
      </w:r>
    </w:p>
    <w:p w:rsidR="00DD4A5B" w:rsidRDefault="00DD4A5B" w:rsidP="00DD4A5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Сергеевского сельсовета Кыштовского района Новосибирской области</w:t>
      </w:r>
    </w:p>
    <w:p w:rsidR="00DD4A5B" w:rsidRDefault="00DD4A5B" w:rsidP="00DD4A5B">
      <w:pPr>
        <w:jc w:val="center"/>
        <w:rPr>
          <w:b/>
          <w:sz w:val="32"/>
          <w:szCs w:val="32"/>
        </w:rPr>
      </w:pPr>
    </w:p>
    <w:p w:rsidR="00DD4A5B" w:rsidRDefault="00DD4A5B" w:rsidP="00DD4A5B">
      <w:pPr>
        <w:jc w:val="center"/>
        <w:rPr>
          <w:b/>
          <w:sz w:val="32"/>
          <w:szCs w:val="32"/>
          <w:lang w:eastAsia="ru-RU"/>
        </w:rPr>
      </w:pPr>
    </w:p>
    <w:p w:rsidR="00DD4A5B" w:rsidRDefault="00DD4A5B" w:rsidP="00DD4A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СЕРГЕЕВСКИЙ  ВЕСТНИК</w:t>
      </w:r>
    </w:p>
    <w:p w:rsidR="00DD4A5B" w:rsidRDefault="00DD4A5B" w:rsidP="00DD4A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*издаётся с 25 апреля 2008года** бесплатный</w:t>
      </w:r>
    </w:p>
    <w:p w:rsidR="0080093B" w:rsidRDefault="00FF67BB" w:rsidP="0080093B">
      <w:pPr>
        <w:rPr>
          <w:b/>
          <w:sz w:val="32"/>
          <w:szCs w:val="32"/>
        </w:rPr>
      </w:pPr>
      <w:r>
        <w:rPr>
          <w:b/>
          <w:sz w:val="32"/>
          <w:szCs w:val="32"/>
        </w:rPr>
        <w:t>23.11</w:t>
      </w:r>
      <w:r w:rsidR="00DD4A5B">
        <w:rPr>
          <w:b/>
          <w:sz w:val="32"/>
          <w:szCs w:val="32"/>
        </w:rPr>
        <w:t xml:space="preserve">.2023                                                </w:t>
      </w:r>
      <w:r w:rsidR="0080093B">
        <w:rPr>
          <w:b/>
          <w:sz w:val="32"/>
          <w:szCs w:val="32"/>
        </w:rPr>
        <w:t xml:space="preserve">                      </w:t>
      </w:r>
      <w:r w:rsidR="00652F6A">
        <w:rPr>
          <w:b/>
          <w:sz w:val="32"/>
          <w:szCs w:val="32"/>
        </w:rPr>
        <w:t xml:space="preserve"> </w:t>
      </w:r>
      <w:r w:rsidR="004542A1">
        <w:rPr>
          <w:b/>
          <w:sz w:val="32"/>
          <w:szCs w:val="32"/>
        </w:rPr>
        <w:t xml:space="preserve">                            № 21</w:t>
      </w:r>
      <w:bookmarkStart w:id="0" w:name="_GoBack"/>
      <w:bookmarkEnd w:id="0"/>
    </w:p>
    <w:p w:rsidR="00FF67BB" w:rsidRDefault="00FF67BB" w:rsidP="00D9159A">
      <w:pPr>
        <w:pStyle w:val="1"/>
        <w:rPr>
          <w:b w:val="0"/>
        </w:rPr>
      </w:pPr>
    </w:p>
    <w:p w:rsidR="00FF67BB" w:rsidRDefault="00FF67BB" w:rsidP="00D9159A">
      <w:pPr>
        <w:pStyle w:val="1"/>
        <w:rPr>
          <w:b w:val="0"/>
        </w:rPr>
      </w:pPr>
    </w:p>
    <w:p w:rsidR="00FC7046" w:rsidRDefault="00FC7046" w:rsidP="00FC7046">
      <w:pPr>
        <w:pStyle w:val="110"/>
        <w:keepNext/>
        <w:keepLines/>
        <w:shd w:val="clear" w:color="auto" w:fill="auto"/>
        <w:spacing w:line="360" w:lineRule="exact"/>
      </w:pPr>
      <w:r>
        <w:rPr>
          <w:rStyle w:val="14"/>
          <w:b/>
          <w:bCs/>
          <w:color w:val="000000"/>
        </w:rPr>
        <w:t>КОГДА ДЕТЕМ ПОЛАГАЮТСЯ БЕСПЛАТНЫЕ ЛЕКАРСТВА</w:t>
      </w:r>
    </w:p>
    <w:p w:rsidR="00BB2F78" w:rsidRDefault="00BB2F78" w:rsidP="00BB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DC6" w:rsidRPr="00FA4DC6" w:rsidRDefault="00FA4DC6" w:rsidP="00FA4D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4DC6" w:rsidRPr="00FA4DC6" w:rsidRDefault="00FA4DC6" w:rsidP="00FA4D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DC6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388620" distL="533400" distR="63500" simplePos="0" relativeHeight="251659264" behindDoc="1" locked="0" layoutInCell="1" allowOverlap="1">
                <wp:simplePos x="0" y="0"/>
                <wp:positionH relativeFrom="margin">
                  <wp:posOffset>4925695</wp:posOffset>
                </wp:positionH>
                <wp:positionV relativeFrom="paragraph">
                  <wp:posOffset>-90805</wp:posOffset>
                </wp:positionV>
                <wp:extent cx="3639185" cy="4632960"/>
                <wp:effectExtent l="0" t="0" r="3810" b="0"/>
                <wp:wrapSquare wrapText="lef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463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DC6" w:rsidRDefault="00FA4DC6" w:rsidP="00FA4DC6">
                            <w:pPr>
                              <w:ind w:left="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Заболевания: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8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Бронхиальная астма;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28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Онкология;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23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Туберкулез;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8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Ревматизм;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23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Муковисцидоз;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28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Онкологические заболевания;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8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Гематологические заболевания;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4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Диабет;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23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Шизофрения, эпилепсия;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8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Глаукома, катаракта;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23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Тяжелая форма бруцеллеза;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28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Орфанные заболевания;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8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Коронавирус;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28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СПИД, ВИЧ;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4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Детский церебральный паралич;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28"/>
                              </w:tabs>
                              <w:spacing w:after="0" w:line="384" w:lineRule="exact"/>
                              <w:ind w:left="600" w:hanging="60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Системные хронические тяжелые заболевания кожи.</w:t>
                            </w:r>
                          </w:p>
                          <w:p w:rsidR="00FA4DC6" w:rsidRDefault="00FA4DC6" w:rsidP="00FA4DC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8"/>
                              </w:tabs>
                              <w:spacing w:after="0" w:line="384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 др.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87.85pt;margin-top:-7.15pt;width:286.55pt;height:364.8pt;z-index:-251657216;visibility:visible;mso-wrap-style:square;mso-width-percent:0;mso-height-percent:0;mso-wrap-distance-left:42pt;mso-wrap-distance-top:0;mso-wrap-distance-right:5pt;mso-wrap-distance-bottom:3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" filled="f" stroked="f">
                <v:textbox style="mso-fit-shape-to-text:t" inset="0,0,0,0">
                  <w:txbxContent>
                    <w:p w:rsidR="00FA4DC6" w:rsidRDefault="00FA4DC6" w:rsidP="00FA4DC6">
                      <w:pPr>
                        <w:ind w:left="20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>Заболевания: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8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Бронхиальная астма;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28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Онкология;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23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Туберкулез;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8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Ревматизм;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23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Муковисцидоз;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28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Онкологические заболевания;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8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Гематологические заболевания;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4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Диабет;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23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Шизофрения, эпилепсия;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8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Глаукома, катаракта;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23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Тяжелая форма бруцеллеза;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28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Орфанные заболевания;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8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Коронавирус;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28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СПИД, ВИЧ;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4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Детский церебральный паралич;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28"/>
                        </w:tabs>
                        <w:spacing w:after="0" w:line="384" w:lineRule="exact"/>
                        <w:ind w:left="600" w:hanging="600"/>
                      </w:pPr>
                      <w:r>
                        <w:rPr>
                          <w:b/>
                          <w:bCs/>
                          <w:color w:val="000000"/>
                        </w:rPr>
                        <w:t>Системные хронические тяжелые заболевания кожи.</w:t>
                      </w:r>
                    </w:p>
                    <w:p w:rsidR="00FA4DC6" w:rsidRDefault="00FA4DC6" w:rsidP="00FA4DC6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8"/>
                        </w:tabs>
                        <w:spacing w:after="0" w:line="384" w:lineRule="exact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И др.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FA4DC6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1530985" distB="3093720" distL="76200" distR="3669665" simplePos="0" relativeHeight="251661312" behindDoc="1" locked="0" layoutInCell="1" allowOverlap="1">
                <wp:simplePos x="0" y="0"/>
                <wp:positionH relativeFrom="margin">
                  <wp:posOffset>4468495</wp:posOffset>
                </wp:positionH>
                <wp:positionV relativeFrom="paragraph">
                  <wp:posOffset>1491615</wp:posOffset>
                </wp:positionV>
                <wp:extent cx="426720" cy="660400"/>
                <wp:effectExtent l="0" t="635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DC6" w:rsidRDefault="00FA4DC6" w:rsidP="00FA4DC6">
                            <w:pPr>
                              <w:spacing w:line="520" w:lineRule="exac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■=&gt;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351.85pt;margin-top:117.45pt;width:33.6pt;height:52pt;z-index:-251655168;visibility:visible;mso-wrap-style:square;mso-width-percent:0;mso-height-percent:0;mso-wrap-distance-left:6pt;mso-wrap-distance-top:120.55pt;mso-wrap-distance-right:288.95pt;mso-wrap-distance-bottom:24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" filled="f" stroked="f">
                <v:textbox style="mso-fit-shape-to-text:t" inset="0,0,0,0">
                  <w:txbxContent>
                    <w:p w:rsidR="00FA4DC6" w:rsidRDefault="00FA4DC6" w:rsidP="00FA4DC6">
                      <w:pPr>
                        <w:spacing w:line="520" w:lineRule="exact"/>
                      </w:pPr>
                      <w:r>
                        <w:rPr>
                          <w:b/>
                          <w:bCs/>
                          <w:color w:val="000000"/>
                        </w:rPr>
                        <w:t>■=&gt;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FA4DC6">
        <w:rPr>
          <w:rFonts w:ascii="Times New Roman" w:hAnsi="Times New Roman" w:cs="Times New Roman"/>
          <w:b/>
          <w:bCs/>
          <w:sz w:val="28"/>
          <w:szCs w:val="28"/>
        </w:rPr>
        <w:t>ПОДЛЕЖАТ ЛЬГОТНОМУ</w:t>
      </w:r>
      <w:r w:rsidRPr="00FA4DC6">
        <w:rPr>
          <w:rFonts w:ascii="Times New Roman" w:hAnsi="Times New Roman" w:cs="Times New Roman"/>
          <w:b/>
          <w:bCs/>
          <w:sz w:val="28"/>
          <w:szCs w:val="28"/>
        </w:rPr>
        <w:br/>
        <w:t>БЕСПЛАТНОМУ ОБЕСПЕЧЕНИЮ</w:t>
      </w:r>
      <w:r w:rsidRPr="00FA4DC6">
        <w:rPr>
          <w:rFonts w:ascii="Times New Roman" w:hAnsi="Times New Roman" w:cs="Times New Roman"/>
          <w:b/>
          <w:bCs/>
          <w:sz w:val="28"/>
          <w:szCs w:val="28"/>
        </w:rPr>
        <w:br/>
        <w:t>ЛЕКАРСТВАМИ:</w:t>
      </w:r>
    </w:p>
    <w:p w:rsidR="00FA4DC6" w:rsidRPr="00FA4DC6" w:rsidRDefault="00FA4DC6" w:rsidP="00FA4DC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DC6">
        <w:rPr>
          <w:rFonts w:ascii="Times New Roman" w:hAnsi="Times New Roman" w:cs="Times New Roman"/>
          <w:b/>
          <w:bCs/>
          <w:sz w:val="28"/>
          <w:szCs w:val="28"/>
        </w:rPr>
        <w:t>дети до 3 лет;</w:t>
      </w:r>
    </w:p>
    <w:p w:rsidR="00FA4DC6" w:rsidRPr="00FA4DC6" w:rsidRDefault="00FA4DC6" w:rsidP="00FA4DC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DC6">
        <w:rPr>
          <w:rFonts w:ascii="Times New Roman" w:hAnsi="Times New Roman" w:cs="Times New Roman"/>
          <w:b/>
          <w:bCs/>
          <w:sz w:val="28"/>
          <w:szCs w:val="28"/>
        </w:rPr>
        <w:t>дети из многодетных семей в возрасте до 6 лет;</w:t>
      </w:r>
    </w:p>
    <w:p w:rsidR="00FA4DC6" w:rsidRPr="00FA4DC6" w:rsidRDefault="00FA4DC6" w:rsidP="00FA4D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DC6">
        <w:rPr>
          <w:rFonts w:ascii="Times New Roman" w:hAnsi="Times New Roman" w:cs="Times New Roman"/>
          <w:b/>
          <w:bCs/>
          <w:sz w:val="28"/>
          <w:szCs w:val="28"/>
        </w:rPr>
        <w:t>-дети-инвалиды;</w:t>
      </w:r>
    </w:p>
    <w:p w:rsidR="00FA4DC6" w:rsidRPr="00FA4DC6" w:rsidRDefault="00FA4DC6" w:rsidP="00FA4D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DC6">
        <w:rPr>
          <w:rFonts w:ascii="Times New Roman" w:hAnsi="Times New Roman" w:cs="Times New Roman"/>
          <w:b/>
          <w:bCs/>
          <w:sz w:val="28"/>
          <w:szCs w:val="28"/>
        </w:rPr>
        <w:t>-дети,</w:t>
      </w:r>
      <w:r w:rsidRPr="00FA4DC6">
        <w:rPr>
          <w:rFonts w:ascii="Times New Roman" w:hAnsi="Times New Roman" w:cs="Times New Roman"/>
          <w:b/>
          <w:bCs/>
          <w:sz w:val="28"/>
          <w:szCs w:val="28"/>
        </w:rPr>
        <w:tab/>
        <w:t>страдающие</w:t>
      </w:r>
      <w:r w:rsidRPr="00FA4DC6">
        <w:rPr>
          <w:rFonts w:ascii="Times New Roman" w:hAnsi="Times New Roman" w:cs="Times New Roman"/>
          <w:b/>
          <w:bCs/>
          <w:sz w:val="28"/>
          <w:szCs w:val="28"/>
        </w:rPr>
        <w:tab/>
        <w:t>различными</w:t>
      </w:r>
    </w:p>
    <w:p w:rsidR="00FA4DC6" w:rsidRPr="00FA4DC6" w:rsidRDefault="00FA4DC6" w:rsidP="00FA4D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DC6">
        <w:rPr>
          <w:rFonts w:ascii="Times New Roman" w:hAnsi="Times New Roman" w:cs="Times New Roman"/>
          <w:b/>
          <w:bCs/>
          <w:sz w:val="28"/>
          <w:szCs w:val="28"/>
        </w:rPr>
        <w:t>заболеваниями, включенными в список Постановления Правительства РФ от 30.07.1994 № 890</w:t>
      </w:r>
    </w:p>
    <w:p w:rsidR="00FA4DC6" w:rsidRPr="00FA4DC6" w:rsidRDefault="00FA4DC6" w:rsidP="00FA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DC6">
        <w:rPr>
          <w:rFonts w:ascii="Times New Roman" w:hAnsi="Times New Roman" w:cs="Times New Roman"/>
          <w:sz w:val="28"/>
          <w:szCs w:val="28"/>
        </w:rPr>
        <w:t>Как получить льготные лекарства в</w:t>
      </w:r>
      <w:r w:rsidRPr="00FA4DC6">
        <w:rPr>
          <w:rFonts w:ascii="Times New Roman" w:hAnsi="Times New Roman" w:cs="Times New Roman"/>
          <w:sz w:val="28"/>
          <w:szCs w:val="28"/>
        </w:rPr>
        <w:br/>
        <w:t>Новосибирской области?</w:t>
      </w:r>
    </w:p>
    <w:p w:rsidR="00FA4DC6" w:rsidRPr="00FA4DC6" w:rsidRDefault="00FA4DC6" w:rsidP="00FA4DC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A4DC6">
        <w:rPr>
          <w:rFonts w:ascii="Times New Roman" w:hAnsi="Times New Roman" w:cs="Times New Roman"/>
          <w:sz w:val="28"/>
          <w:szCs w:val="28"/>
        </w:rPr>
        <w:t xml:space="preserve">Подготовить документы </w:t>
      </w:r>
      <w:r w:rsidRPr="00FA4DC6">
        <w:rPr>
          <w:rFonts w:ascii="Times New Roman" w:hAnsi="Times New Roman" w:cs="Times New Roman"/>
          <w:i/>
          <w:iCs/>
          <w:sz w:val="28"/>
          <w:szCs w:val="28"/>
        </w:rPr>
        <w:t>(паспорт, полис ОМС, подтверждение права на льготное обеспечение)</w:t>
      </w:r>
    </w:p>
    <w:p w:rsidR="00FA4DC6" w:rsidRPr="00FA4DC6" w:rsidRDefault="00FA4DC6" w:rsidP="00FA4DC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DC6">
        <w:rPr>
          <w:rFonts w:ascii="Times New Roman" w:hAnsi="Times New Roman" w:cs="Times New Roman"/>
          <w:sz w:val="28"/>
          <w:szCs w:val="28"/>
        </w:rPr>
        <w:lastRenderedPageBreak/>
        <w:t>Обратиться на прием к лечащему врачу, получить назначение и рецепт</w:t>
      </w:r>
    </w:p>
    <w:p w:rsidR="00FA4DC6" w:rsidRPr="00FA4DC6" w:rsidRDefault="00FA4DC6" w:rsidP="00FA4DC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DC6">
        <w:rPr>
          <w:rFonts w:ascii="Times New Roman" w:hAnsi="Times New Roman" w:cs="Times New Roman"/>
          <w:sz w:val="28"/>
          <w:szCs w:val="28"/>
        </w:rPr>
        <w:t>Получить лекарства в аптечном пункте</w:t>
      </w:r>
    </w:p>
    <w:p w:rsidR="00FA4DC6" w:rsidRDefault="00FA4DC6" w:rsidP="00BB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4DC6" w:rsidSect="00D04F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41" w:rsidRDefault="00AA4341" w:rsidP="008847E9">
      <w:pPr>
        <w:spacing w:after="0" w:line="240" w:lineRule="auto"/>
      </w:pPr>
      <w:r>
        <w:separator/>
      </w:r>
    </w:p>
  </w:endnote>
  <w:endnote w:type="continuationSeparator" w:id="0">
    <w:p w:rsidR="00AA4341" w:rsidRDefault="00AA4341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41" w:rsidRDefault="00AA4341" w:rsidP="008847E9">
      <w:pPr>
        <w:spacing w:after="0" w:line="240" w:lineRule="auto"/>
      </w:pPr>
      <w:r>
        <w:separator/>
      </w:r>
    </w:p>
  </w:footnote>
  <w:footnote w:type="continuationSeparator" w:id="0">
    <w:p w:rsidR="00AA4341" w:rsidRDefault="00AA4341" w:rsidP="0088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 w15:restartNumberingAfterBreak="0">
    <w:nsid w:val="471B0DBB"/>
    <w:multiLevelType w:val="hybridMultilevel"/>
    <w:tmpl w:val="628C1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9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1"/>
    <w:rsid w:val="00010842"/>
    <w:rsid w:val="000247BC"/>
    <w:rsid w:val="00065E70"/>
    <w:rsid w:val="00067979"/>
    <w:rsid w:val="0008223E"/>
    <w:rsid w:val="000E65F9"/>
    <w:rsid w:val="00116614"/>
    <w:rsid w:val="00137A2A"/>
    <w:rsid w:val="00152C11"/>
    <w:rsid w:val="0018661B"/>
    <w:rsid w:val="001B0A94"/>
    <w:rsid w:val="001F6BC7"/>
    <w:rsid w:val="00200BB9"/>
    <w:rsid w:val="0020282A"/>
    <w:rsid w:val="002131C3"/>
    <w:rsid w:val="00240E69"/>
    <w:rsid w:val="0026398C"/>
    <w:rsid w:val="00275910"/>
    <w:rsid w:val="00292650"/>
    <w:rsid w:val="002A6B16"/>
    <w:rsid w:val="002B2894"/>
    <w:rsid w:val="002B6C49"/>
    <w:rsid w:val="002C0F37"/>
    <w:rsid w:val="002E780C"/>
    <w:rsid w:val="002F3574"/>
    <w:rsid w:val="00302EC5"/>
    <w:rsid w:val="00316B04"/>
    <w:rsid w:val="0031745B"/>
    <w:rsid w:val="00321988"/>
    <w:rsid w:val="0034680E"/>
    <w:rsid w:val="003477A1"/>
    <w:rsid w:val="0035565E"/>
    <w:rsid w:val="00362AD7"/>
    <w:rsid w:val="003A170E"/>
    <w:rsid w:val="003A4C21"/>
    <w:rsid w:val="003D2F7F"/>
    <w:rsid w:val="00401CAD"/>
    <w:rsid w:val="004025DE"/>
    <w:rsid w:val="00420F97"/>
    <w:rsid w:val="00437B35"/>
    <w:rsid w:val="00442AD0"/>
    <w:rsid w:val="004542A1"/>
    <w:rsid w:val="0045448B"/>
    <w:rsid w:val="004702E6"/>
    <w:rsid w:val="00482541"/>
    <w:rsid w:val="004A0128"/>
    <w:rsid w:val="004A6A73"/>
    <w:rsid w:val="004C6201"/>
    <w:rsid w:val="004E5163"/>
    <w:rsid w:val="004F3B70"/>
    <w:rsid w:val="005209DA"/>
    <w:rsid w:val="0052279C"/>
    <w:rsid w:val="00536348"/>
    <w:rsid w:val="005472C7"/>
    <w:rsid w:val="00556D3A"/>
    <w:rsid w:val="005A50F9"/>
    <w:rsid w:val="005D027D"/>
    <w:rsid w:val="005F28D7"/>
    <w:rsid w:val="005F6DF5"/>
    <w:rsid w:val="006058D8"/>
    <w:rsid w:val="00606629"/>
    <w:rsid w:val="0061652B"/>
    <w:rsid w:val="006206E6"/>
    <w:rsid w:val="0063091E"/>
    <w:rsid w:val="00643D87"/>
    <w:rsid w:val="006461DB"/>
    <w:rsid w:val="00650A59"/>
    <w:rsid w:val="00652F6A"/>
    <w:rsid w:val="006659E6"/>
    <w:rsid w:val="0068178E"/>
    <w:rsid w:val="006930CC"/>
    <w:rsid w:val="006F3062"/>
    <w:rsid w:val="0072678A"/>
    <w:rsid w:val="00745320"/>
    <w:rsid w:val="007724DF"/>
    <w:rsid w:val="00781F5C"/>
    <w:rsid w:val="00794B7C"/>
    <w:rsid w:val="007A6EBC"/>
    <w:rsid w:val="007C47EE"/>
    <w:rsid w:val="007E3622"/>
    <w:rsid w:val="0080093B"/>
    <w:rsid w:val="00832105"/>
    <w:rsid w:val="0083243F"/>
    <w:rsid w:val="008361FE"/>
    <w:rsid w:val="00841215"/>
    <w:rsid w:val="008847E9"/>
    <w:rsid w:val="00884ECE"/>
    <w:rsid w:val="00891BA1"/>
    <w:rsid w:val="008A2AFF"/>
    <w:rsid w:val="008E57C8"/>
    <w:rsid w:val="00914D39"/>
    <w:rsid w:val="0091572C"/>
    <w:rsid w:val="009618CC"/>
    <w:rsid w:val="00A102FC"/>
    <w:rsid w:val="00A35FB7"/>
    <w:rsid w:val="00A365BF"/>
    <w:rsid w:val="00A46D6E"/>
    <w:rsid w:val="00A62256"/>
    <w:rsid w:val="00A66DFA"/>
    <w:rsid w:val="00A746BF"/>
    <w:rsid w:val="00A92542"/>
    <w:rsid w:val="00AA4341"/>
    <w:rsid w:val="00AC69A4"/>
    <w:rsid w:val="00AC6E08"/>
    <w:rsid w:val="00AD7F93"/>
    <w:rsid w:val="00AF4184"/>
    <w:rsid w:val="00B132EC"/>
    <w:rsid w:val="00B33DA2"/>
    <w:rsid w:val="00B34D4B"/>
    <w:rsid w:val="00B35CA0"/>
    <w:rsid w:val="00B46613"/>
    <w:rsid w:val="00B55BD7"/>
    <w:rsid w:val="00B75A1B"/>
    <w:rsid w:val="00BA0223"/>
    <w:rsid w:val="00BB2F78"/>
    <w:rsid w:val="00BF5927"/>
    <w:rsid w:val="00BF6FD3"/>
    <w:rsid w:val="00C13EAA"/>
    <w:rsid w:val="00C26B15"/>
    <w:rsid w:val="00C37FB8"/>
    <w:rsid w:val="00C4450D"/>
    <w:rsid w:val="00C54242"/>
    <w:rsid w:val="00C57620"/>
    <w:rsid w:val="00C61383"/>
    <w:rsid w:val="00C634FD"/>
    <w:rsid w:val="00C746A0"/>
    <w:rsid w:val="00C8579E"/>
    <w:rsid w:val="00C933CF"/>
    <w:rsid w:val="00CD552C"/>
    <w:rsid w:val="00D04F4A"/>
    <w:rsid w:val="00D514D6"/>
    <w:rsid w:val="00D6385A"/>
    <w:rsid w:val="00D86C33"/>
    <w:rsid w:val="00D9159A"/>
    <w:rsid w:val="00D9526B"/>
    <w:rsid w:val="00DD4A5B"/>
    <w:rsid w:val="00DE484A"/>
    <w:rsid w:val="00DF739A"/>
    <w:rsid w:val="00E11197"/>
    <w:rsid w:val="00E402F6"/>
    <w:rsid w:val="00E542DF"/>
    <w:rsid w:val="00E639E3"/>
    <w:rsid w:val="00E974CE"/>
    <w:rsid w:val="00EB1D23"/>
    <w:rsid w:val="00EB1F71"/>
    <w:rsid w:val="00EE2B5B"/>
    <w:rsid w:val="00F44DAD"/>
    <w:rsid w:val="00F53BE4"/>
    <w:rsid w:val="00FA006B"/>
    <w:rsid w:val="00FA34BE"/>
    <w:rsid w:val="00FA4DC6"/>
    <w:rsid w:val="00FB184D"/>
    <w:rsid w:val="00FC7046"/>
    <w:rsid w:val="00FD5E0A"/>
    <w:rsid w:val="00FE1A14"/>
    <w:rsid w:val="00FF0F69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AFCC"/>
  <w15:docId w15:val="{CEF76123-0C91-468E-9C09-4B6C847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Body Text"/>
    <w:basedOn w:val="a"/>
    <w:link w:val="a8"/>
    <w:unhideWhenUsed/>
    <w:qFormat/>
    <w:rsid w:val="008009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00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009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1"/>
    <w:qFormat/>
    <w:rsid w:val="00BB2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37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uiPriority w:val="99"/>
    <w:semiHidden/>
    <w:unhideWhenUsed/>
    <w:rsid w:val="00794B7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2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3A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C21"/>
  </w:style>
  <w:style w:type="paragraph" w:customStyle="1" w:styleId="ae">
    <w:basedOn w:val="a"/>
    <w:next w:val="a"/>
    <w:uiPriority w:val="10"/>
    <w:qFormat/>
    <w:rsid w:val="00606629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Знак1"/>
    <w:link w:val="af"/>
    <w:uiPriority w:val="10"/>
    <w:rsid w:val="006066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606629"/>
    <w:rPr>
      <w:b/>
      <w:bCs/>
    </w:rPr>
  </w:style>
  <w:style w:type="character" w:styleId="af1">
    <w:name w:val="Emphasis"/>
    <w:uiPriority w:val="20"/>
    <w:qFormat/>
    <w:rsid w:val="00606629"/>
    <w:rPr>
      <w:i/>
      <w:iCs/>
    </w:rPr>
  </w:style>
  <w:style w:type="paragraph" w:customStyle="1" w:styleId="21">
    <w:name w:val="Заголовок 21"/>
    <w:basedOn w:val="a"/>
    <w:uiPriority w:val="1"/>
    <w:qFormat/>
    <w:rsid w:val="00606629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12">
    <w:name w:val="Гиперссылка1"/>
    <w:basedOn w:val="a0"/>
    <w:rsid w:val="00606629"/>
  </w:style>
  <w:style w:type="paragraph" w:styleId="af">
    <w:name w:val="Title"/>
    <w:basedOn w:val="a"/>
    <w:next w:val="a"/>
    <w:link w:val="11"/>
    <w:uiPriority w:val="10"/>
    <w:qFormat/>
    <w:rsid w:val="00606629"/>
    <w:pPr>
      <w:spacing w:after="0" w:line="240" w:lineRule="auto"/>
      <w:contextualSpacing/>
      <w:jc w:val="both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uiPriority w:val="10"/>
    <w:rsid w:val="0060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3">
    <w:basedOn w:val="a"/>
    <w:next w:val="a"/>
    <w:uiPriority w:val="10"/>
    <w:qFormat/>
    <w:rsid w:val="008A2AFF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uiPriority w:val="10"/>
    <w:rsid w:val="008A2AF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2">
    <w:name w:val="Заголовок 22"/>
    <w:basedOn w:val="a"/>
    <w:uiPriority w:val="1"/>
    <w:qFormat/>
    <w:rsid w:val="008A2AFF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23">
    <w:name w:val="Гиперссылка2"/>
    <w:basedOn w:val="a0"/>
    <w:rsid w:val="008A2AFF"/>
  </w:style>
  <w:style w:type="character" w:customStyle="1" w:styleId="13">
    <w:name w:val="Заголовок №1_"/>
    <w:basedOn w:val="a0"/>
    <w:link w:val="110"/>
    <w:uiPriority w:val="99"/>
    <w:locked/>
    <w:rsid w:val="00FC7046"/>
    <w:rPr>
      <w:rFonts w:ascii="Calibri" w:hAnsi="Calibri" w:cs="Calibri"/>
      <w:b/>
      <w:bCs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FC7046"/>
    <w:pPr>
      <w:widowControl w:val="0"/>
      <w:shd w:val="clear" w:color="auto" w:fill="FFFFFF"/>
      <w:spacing w:after="0" w:line="240" w:lineRule="atLeast"/>
      <w:outlineLvl w:val="0"/>
    </w:pPr>
    <w:rPr>
      <w:rFonts w:ascii="Calibri" w:hAnsi="Calibri" w:cs="Calibri"/>
      <w:b/>
      <w:bCs/>
      <w:sz w:val="36"/>
      <w:szCs w:val="36"/>
    </w:rPr>
  </w:style>
  <w:style w:type="character" w:customStyle="1" w:styleId="14">
    <w:name w:val="Заголовок №1"/>
    <w:basedOn w:val="13"/>
    <w:uiPriority w:val="99"/>
    <w:rsid w:val="00FC7046"/>
    <w:rPr>
      <w:rFonts w:ascii="Calibri" w:hAnsi="Calibri" w:cs="Calibri"/>
      <w:b/>
      <w:bCs/>
      <w:sz w:val="36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1565-7B1B-433C-86D6-0886BFD8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sergeevskiy_ss</cp:lastModifiedBy>
  <cp:revision>25</cp:revision>
  <dcterms:created xsi:type="dcterms:W3CDTF">2023-09-21T13:28:00Z</dcterms:created>
  <dcterms:modified xsi:type="dcterms:W3CDTF">2023-11-24T03:10:00Z</dcterms:modified>
</cp:coreProperties>
</file>