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9FE" w:rsidRDefault="002069FE">
      <w:pPr>
        <w:pStyle w:val="ConsPlusTitlePage"/>
      </w:pPr>
      <w:bookmarkStart w:id="0" w:name="_GoBack"/>
      <w:bookmarkEnd w:id="0"/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069FE" w:rsidRDefault="002069FE">
      <w:pPr>
        <w:pStyle w:val="ConsPlusNormal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677"/>
        <w:gridCol w:w="4678"/>
      </w:tblGrid>
      <w:tr w:rsidR="002069FE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069FE" w:rsidRDefault="002069FE">
            <w:pPr>
              <w:pStyle w:val="ConsPlusNormal"/>
            </w:pPr>
            <w:r>
              <w:t>28 сентября 2012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069FE" w:rsidRDefault="002069FE">
            <w:pPr>
              <w:pStyle w:val="ConsPlusNormal"/>
              <w:jc w:val="right"/>
            </w:pPr>
            <w:r>
              <w:t>N 252-ОЗ</w:t>
            </w:r>
          </w:p>
        </w:tc>
      </w:tr>
    </w:tbl>
    <w:p w:rsidR="002069FE" w:rsidRDefault="002069F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jc w:val="center"/>
      </w:pPr>
      <w:r>
        <w:t>НОВОСИБИРСКАЯ ОБЛАСТЬ</w:t>
      </w:r>
    </w:p>
    <w:p w:rsidR="002069FE" w:rsidRDefault="002069FE">
      <w:pPr>
        <w:pStyle w:val="ConsPlusTitle"/>
        <w:jc w:val="center"/>
      </w:pPr>
    </w:p>
    <w:p w:rsidR="002069FE" w:rsidRDefault="002069FE">
      <w:pPr>
        <w:pStyle w:val="ConsPlusTitle"/>
        <w:jc w:val="center"/>
      </w:pPr>
      <w:r>
        <w:t>ЗАКОН</w:t>
      </w:r>
    </w:p>
    <w:p w:rsidR="002069FE" w:rsidRDefault="002069FE">
      <w:pPr>
        <w:pStyle w:val="ConsPlusTitle"/>
        <w:jc w:val="center"/>
      </w:pPr>
    </w:p>
    <w:p w:rsidR="002069FE" w:rsidRDefault="002069FE">
      <w:pPr>
        <w:pStyle w:val="ConsPlusTitle"/>
        <w:jc w:val="center"/>
      </w:pPr>
      <w:r>
        <w:t>О БЕСПЛАТНОЙ ЮРИДИЧЕСКОЙ ПОМОЩИ</w:t>
      </w:r>
    </w:p>
    <w:p w:rsidR="002069FE" w:rsidRDefault="002069FE">
      <w:pPr>
        <w:pStyle w:val="ConsPlusTitle"/>
        <w:jc w:val="center"/>
      </w:pPr>
      <w:r>
        <w:t>НА ТЕРРИТОРИИ НОВОСИБИРСКОЙ ОБЛАСТИ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jc w:val="right"/>
      </w:pPr>
      <w:r>
        <w:t>Принят</w:t>
      </w:r>
    </w:p>
    <w:p w:rsidR="002069FE" w:rsidRDefault="002069FE">
      <w:pPr>
        <w:pStyle w:val="ConsPlusNormal"/>
        <w:jc w:val="right"/>
      </w:pPr>
      <w:r>
        <w:t>постановлением</w:t>
      </w:r>
    </w:p>
    <w:p w:rsidR="002069FE" w:rsidRDefault="002069FE">
      <w:pPr>
        <w:pStyle w:val="ConsPlusNormal"/>
        <w:jc w:val="right"/>
      </w:pPr>
      <w:r>
        <w:t>Законодательного Собрания Новосибирской области</w:t>
      </w:r>
    </w:p>
    <w:p w:rsidR="002069FE" w:rsidRDefault="002069FE">
      <w:pPr>
        <w:pStyle w:val="ConsPlusNormal"/>
        <w:jc w:val="right"/>
      </w:pPr>
      <w:r>
        <w:t>от 25.09.2012 N 252-ЗС</w:t>
      </w:r>
    </w:p>
    <w:p w:rsidR="002069FE" w:rsidRDefault="002069F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069FE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069FE" w:rsidRDefault="002069F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069FE" w:rsidRDefault="002069F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069FE" w:rsidRDefault="002069F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069FE" w:rsidRDefault="002069FE">
            <w:pPr>
              <w:pStyle w:val="ConsPlusNormal"/>
              <w:jc w:val="center"/>
            </w:pPr>
            <w:r>
              <w:rPr>
                <w:color w:val="392C69"/>
              </w:rPr>
              <w:t>(в ред. Законов Новосибирской области</w:t>
            </w:r>
          </w:p>
          <w:p w:rsidR="002069FE" w:rsidRDefault="002069F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05.02.2014 </w:t>
            </w:r>
            <w:hyperlink r:id="rId5">
              <w:r>
                <w:rPr>
                  <w:color w:val="0000FF"/>
                </w:rPr>
                <w:t>N 417-ОЗ</w:t>
              </w:r>
            </w:hyperlink>
            <w:r>
              <w:rPr>
                <w:color w:val="392C69"/>
              </w:rPr>
              <w:t xml:space="preserve">, от 24.11.2014 </w:t>
            </w:r>
            <w:hyperlink r:id="rId6">
              <w:r>
                <w:rPr>
                  <w:color w:val="0000FF"/>
                </w:rPr>
                <w:t>N 487-ОЗ</w:t>
              </w:r>
            </w:hyperlink>
            <w:r>
              <w:rPr>
                <w:color w:val="392C69"/>
              </w:rPr>
              <w:t xml:space="preserve">, от 31.01.2017 </w:t>
            </w:r>
            <w:hyperlink r:id="rId7">
              <w:r>
                <w:rPr>
                  <w:color w:val="0000FF"/>
                </w:rPr>
                <w:t>N 139-ОЗ</w:t>
              </w:r>
            </w:hyperlink>
            <w:r>
              <w:rPr>
                <w:color w:val="392C69"/>
              </w:rPr>
              <w:t>,</w:t>
            </w:r>
          </w:p>
          <w:p w:rsidR="002069FE" w:rsidRDefault="002069F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06.02.2018 </w:t>
            </w:r>
            <w:hyperlink r:id="rId8">
              <w:r>
                <w:rPr>
                  <w:color w:val="0000FF"/>
                </w:rPr>
                <w:t>N 239-ОЗ</w:t>
              </w:r>
            </w:hyperlink>
            <w:r>
              <w:rPr>
                <w:color w:val="392C69"/>
              </w:rPr>
              <w:t xml:space="preserve">, от 14.07.2022 </w:t>
            </w:r>
            <w:hyperlink r:id="rId9">
              <w:r>
                <w:rPr>
                  <w:color w:val="0000FF"/>
                </w:rPr>
                <w:t>N 231-ОЗ</w:t>
              </w:r>
            </w:hyperlink>
            <w:r>
              <w:rPr>
                <w:color w:val="392C69"/>
              </w:rPr>
              <w:t xml:space="preserve">, от 16.12.2022 </w:t>
            </w:r>
            <w:hyperlink r:id="rId10">
              <w:r>
                <w:rPr>
                  <w:color w:val="0000FF"/>
                </w:rPr>
                <w:t>N 303-ОЗ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069FE" w:rsidRDefault="002069FE">
            <w:pPr>
              <w:pStyle w:val="ConsPlusNormal"/>
            </w:pPr>
          </w:p>
        </w:tc>
      </w:tr>
    </w:tbl>
    <w:p w:rsidR="002069FE" w:rsidRDefault="002069FE">
      <w:pPr>
        <w:pStyle w:val="ConsPlusNormal"/>
        <w:jc w:val="center"/>
      </w:pPr>
    </w:p>
    <w:p w:rsidR="002069FE" w:rsidRDefault="002069FE">
      <w:pPr>
        <w:pStyle w:val="ConsPlusNormal"/>
        <w:ind w:firstLine="540"/>
        <w:jc w:val="both"/>
      </w:pPr>
      <w:r>
        <w:t xml:space="preserve">Настоящий </w:t>
      </w:r>
      <w:hyperlink r:id="rId11">
        <w:r>
          <w:rPr>
            <w:color w:val="0000FF"/>
          </w:rPr>
          <w:t>Закон</w:t>
        </w:r>
      </w:hyperlink>
      <w:r>
        <w:t xml:space="preserve"> регулирует отношения, связанные с оказанием гражданам Российской Федерации (далее - граждане), иным лицам бесплатной юридической помощи в рамках государственной системы бесплатной юридической помощи на территории Новосибирской области (далее - бесплатная юридическая помощь), и организационно-правовое обеспечение реализации права на получение бесплатной юридической помощи.</w:t>
      </w:r>
    </w:p>
    <w:p w:rsidR="002069FE" w:rsidRDefault="002069FE">
      <w:pPr>
        <w:pStyle w:val="ConsPlusNormal"/>
        <w:jc w:val="both"/>
      </w:pPr>
      <w:r>
        <w:t xml:space="preserve">(преамбула в ред. </w:t>
      </w:r>
      <w:hyperlink r:id="rId12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1. Полномочия Законодательного Собрания Новосибирской области в области обеспечения граждан бесплатной юридической помощью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>К полномочиям Законодательного Собрания Новосибирской области относятся принятие законов Новосибирской области в области обеспечения и реализации права граждан на получение бесплатной юридической помощи и осуществление контроля за их соблюдением и исполнением.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2. Полномочия Губернатора Новосибирской области в области обеспечения граждан бесплатной юридической помощью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>К полномочиям Губернатора Новосибирской области относятся: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1) определение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помощью, и его компетенции;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2) определение областных исполнительных органов государственной власти Новосибирской области, подведомственных им учреждений и иных организаций, входящих в государственную систему бесплатной юридической помощи на территории Новосибирской области, и установление их компетенции;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3) осуществление иных полномочий, установленных федеральным законодательством и законодательством Новосибирской области.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lastRenderedPageBreak/>
        <w:t>Статья 3. Полномочия Правительства Новосибирской области в области обеспечения граждан бесплатной юридической помощью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>К полномочиям Правительства Новосибирской области относятся: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1) принятие нормативных правовых актов, устанавливающих дополнительные гарантии реализации права граждан на получение бесплатной юридической помощи, в том числе определение порядка принятия решений об оказании в экстренных случаях бесплатной юридической помощи гражданам, оказавшимся в трудной жизненной ситуации, и обеспечение их исполнения;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2) определение порядка взаимодействия участников государственной системы бесплатной юридической помощи на территории Новосибирской области в пределах полномочий, установленных Федеральным </w:t>
      </w:r>
      <w:hyperlink r:id="rId13">
        <w:r>
          <w:rPr>
            <w:color w:val="0000FF"/>
          </w:rPr>
          <w:t>законом</w:t>
        </w:r>
      </w:hyperlink>
      <w:r>
        <w:t xml:space="preserve"> от 21 ноября 2011 года N 324-ФЗ "О бесплатной юридической помощи в Российской Федерации" (далее - Федеральный закон);</w:t>
      </w:r>
    </w:p>
    <w:p w:rsidR="002069FE" w:rsidRDefault="002069FE">
      <w:pPr>
        <w:pStyle w:val="ConsPlusNormal"/>
        <w:jc w:val="both"/>
      </w:pPr>
      <w:r>
        <w:t xml:space="preserve">(в ред. </w:t>
      </w:r>
      <w:hyperlink r:id="rId14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3) определение размера и порядка оплаты труда адвокатов, оказывающих бесплатную юридическую помощь гражданам в рамках государственной системы бесплатной юридической помощи, и компенсации их расходов на оказание бесплатной юридической помощи;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4) определение порядка материально-технического и финансового обеспечения оказания бесплатной юридической помощи гражданам адвокатами в труднодоступных и малонаселенных местностях Новосибирской области;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5) утверждение перечня труднодоступных и малонаселенных местностей Новосибирской области в целях настоящего Закона;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6) принятие решений о создании государственных юридических бюро в форме государственных казенных учреждений Новосибирской области, определение порядка их деятельности;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7) предоставление мер государственной поддержки участникам негосударственной системы бесплатной юридической помощи в соответствии с федеральным законодательством и законодательством Новосибирской области;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8) установление порядка предоставления документов, подтверждающих отнесение гражданина к категории граждан, имеющих право на получение бесплатной юридической помощи, и формы заявления об оказании бесплатной юридической помощи;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8.1) определение порядка и условий реализации права на получение бесплатной юридической помощи гражданами, пострадавшими в результате чрезвычайной ситуации;</w:t>
      </w:r>
    </w:p>
    <w:p w:rsidR="002069FE" w:rsidRDefault="002069FE">
      <w:pPr>
        <w:pStyle w:val="ConsPlusNormal"/>
        <w:jc w:val="both"/>
      </w:pPr>
      <w:r>
        <w:t xml:space="preserve">(п. 8.1 введен </w:t>
      </w:r>
      <w:hyperlink r:id="rId15">
        <w:r>
          <w:rPr>
            <w:color w:val="0000FF"/>
          </w:rPr>
          <w:t>Законом</w:t>
        </w:r>
      </w:hyperlink>
      <w:r>
        <w:t xml:space="preserve"> Новосибирской области от 24.11.2014 N 487-ОЗ)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9) осуществление иных полномочий, установленных федеральным законодательством и законодательством Новосибирской области.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4. Полномочия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>К полномочиям областного исполнительного органа государственной власти Новосибирской области, уполномоченного в области обеспечения граждан бесплатной юридической помощью (далее - уполномоченный орган), относятся: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1) реализация на территории Новосибирской области государственной политики в области </w:t>
      </w:r>
      <w:r>
        <w:lastRenderedPageBreak/>
        <w:t>обеспечения граждан бесплатной юридической помощью;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2) заключение с Адвокатской палатой Новосибирской области соглашения об оказании бесплатной юридической помощи адвокатами, являющимися участниками государственной системы бесплатной юридической помощи;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3) установление порядка направления Адвокатской палатой Новосибирской области в уполномоченный орган ежегодного доклада и сводного отчета об оказании адвокатами бесплатной юридической помощи в рамках государственной системы бесплатной юридической помощи;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4) ежегодное опубликование в сроки, установленные Федеральным законом, списка адвокатов, оказывающих гражданам бесплатную юридическую помощь, в средствах массовой информации и размещение этого списка на своем официальном сайте в информационно-телекоммуникационной сети "Интернет";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5) организация взаимодействия участников государственной системы бесплатной юридической помощи;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6) информационное обеспечение деятельности по оказанию гражданам бесплатной юридической помощи в соответствии со </w:t>
      </w:r>
      <w:hyperlink r:id="rId16">
        <w:r>
          <w:rPr>
            <w:color w:val="0000FF"/>
          </w:rPr>
          <w:t>статьей 28</w:t>
        </w:r>
      </w:hyperlink>
      <w:r>
        <w:t xml:space="preserve"> Федерального закона;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7) осуществление иных полномочий, установленных федеральным законодательством и законодательством Новосибирской области.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5. Категории граждан, имеющих право на получение бесплатной юридической помощи, и случаи оказания такой помощи</w:t>
      </w:r>
    </w:p>
    <w:p w:rsidR="002069FE" w:rsidRDefault="002069FE">
      <w:pPr>
        <w:pStyle w:val="ConsPlusNormal"/>
        <w:jc w:val="both"/>
      </w:pPr>
      <w:r>
        <w:t xml:space="preserve">(в ред. </w:t>
      </w:r>
      <w:hyperlink r:id="rId17">
        <w:r>
          <w:rPr>
            <w:color w:val="0000FF"/>
          </w:rPr>
          <w:t>Закона</w:t>
        </w:r>
      </w:hyperlink>
      <w:r>
        <w:t xml:space="preserve"> Новосибирской области от 06.02.2018 N 239-ОЗ)</w:t>
      </w:r>
    </w:p>
    <w:p w:rsidR="002069FE" w:rsidRDefault="002069FE">
      <w:pPr>
        <w:pStyle w:val="ConsPlusNormal"/>
        <w:ind w:firstLine="540"/>
        <w:jc w:val="both"/>
      </w:pPr>
      <w:r>
        <w:t xml:space="preserve">(в ред. </w:t>
      </w:r>
      <w:hyperlink r:id="rId18">
        <w:r>
          <w:rPr>
            <w:color w:val="0000FF"/>
          </w:rPr>
          <w:t>Закона</w:t>
        </w:r>
      </w:hyperlink>
      <w:r>
        <w:t xml:space="preserve"> Новосибирской области от 24.11.2014 N 487-ОЗ)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bookmarkStart w:id="1" w:name="P65"/>
      <w:bookmarkEnd w:id="1"/>
      <w:r>
        <w:t xml:space="preserve">1. В соответствии с </w:t>
      </w:r>
      <w:hyperlink r:id="rId19">
        <w:r>
          <w:rPr>
            <w:color w:val="0000FF"/>
          </w:rPr>
          <w:t>частью 1 статьи 20</w:t>
        </w:r>
      </w:hyperlink>
      <w:r>
        <w:t xml:space="preserve"> Федерального закона право на получение всех видов бесплатной юридической помощи имеют следующие категории граждан:</w:t>
      </w:r>
    </w:p>
    <w:p w:rsidR="002069FE" w:rsidRDefault="002069FE">
      <w:pPr>
        <w:pStyle w:val="ConsPlusNormal"/>
        <w:jc w:val="both"/>
      </w:pPr>
      <w:r>
        <w:t xml:space="preserve">(в ред. </w:t>
      </w:r>
      <w:hyperlink r:id="rId20">
        <w:r>
          <w:rPr>
            <w:color w:val="0000FF"/>
          </w:rPr>
          <w:t>Закона</w:t>
        </w:r>
      </w:hyperlink>
      <w:r>
        <w:t xml:space="preserve"> Новосибирской области от 06.02.2018 N 239-ОЗ)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1) граждане, среднедушевой доход семей которых ниже величины прожиточного минимума, установленного в Новосибирской области в соответствии с законодательством Российской Федерации, либо одиноко проживающие граждане, доходы которых ниже величины прожиточного минимума;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2) инвалиды I и II группы;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3) ветераны Великой Отечественной войны, Герои Российской Федерации, Герои Советского Союза, Герои Социалистического Труда, Герои Труда Российской Федерации;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4) дети-инвалиды, дети-сироты, дети, оставшиеся без попечения родителей, лица из числа детей-сирот и детей, оставшихся без попечения родителей,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детей;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5) лица, желающие принять на воспитание в свою семью ребенка, оставшегося без попечения родителей, если они обращаются за оказанием бесплатной юридической помощи по вопросам, связанным с устройством ребенка на воспитание в семью;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6) усыновители, если они обращаются за оказанием бесплатной юридической помощи по вопросам, связанным с обеспечением и защитой прав и законных интересов усыновленных детей;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lastRenderedPageBreak/>
        <w:t>7) граждане пожилого возраста и инвалиды, проживающие в организациях социального обслуживания, предоставляющих социальные услуги в стационарной форме;</w:t>
      </w:r>
    </w:p>
    <w:p w:rsidR="002069FE" w:rsidRDefault="002069FE">
      <w:pPr>
        <w:pStyle w:val="ConsPlusNormal"/>
        <w:jc w:val="both"/>
      </w:pPr>
      <w:r>
        <w:t xml:space="preserve">(п. 7 в ред. </w:t>
      </w:r>
      <w:hyperlink r:id="rId21">
        <w:r>
          <w:rPr>
            <w:color w:val="0000FF"/>
          </w:rPr>
          <w:t>Закона</w:t>
        </w:r>
      </w:hyperlink>
      <w:r>
        <w:t xml:space="preserve"> Новосибирской области от 31.01.2017 N 139-ОЗ)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8) несовершеннолетние, содержащиеся в учреждениях системы профилактики безнадзорности и правонарушений несовершеннолетних, и несовершеннолетние, отбывающие наказание в местах лишения свободы, а также их законные представители и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несовершеннолетних (за исключением вопросов, связанных с оказанием юридической помощи в уголовном судопроизводстве);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9) граждане, имеющие право на бесплатную юридическую помощь в соответствии с </w:t>
      </w:r>
      <w:hyperlink r:id="rId22">
        <w:r>
          <w:rPr>
            <w:color w:val="0000FF"/>
          </w:rPr>
          <w:t>Законом</w:t>
        </w:r>
      </w:hyperlink>
      <w:r>
        <w:t xml:space="preserve"> Российской Федерации от 2 июля 1992 года N 3185-1 "О психиатрической помощи и гарантиях прав граждан при ее оказании";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10) граждане, признанные судом недееспособными, а также их законные представители, если они обращаются за оказанием бесплатной юридической помощи по вопросам, связанным с обеспечением и защитой прав и законных интересов таких граждан;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11) граждане, пострадавшие в результате чрезвычайной ситуации: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а) супруг (супруга), состоявший (состоявшая) в зарегистрированном браке с погибшим (умершим) на день гибели (смерти) в результате чрезвычайной ситуации;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б) дети погибшего (умершего) в результате чрезвычайной ситуации;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в) родители погибшего (умершего) в результате чрезвычайной ситуации;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г) лица, находившиеся на полном содержании погибшего (умершего) в результате чрезвычайной ситуации или получавшие от него помощь, которая была для них постоянным и основным источником средств к существованию, а также иные лица, признанные иждивенцами в порядке, установленном законодательством Российской Федерации;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д) граждане, здоровью которых причинен вред в результате чрезвычайной ситуации;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е) граждане, лишившиеся жилого помещения либо утратившие полностью или частично иное </w:t>
      </w:r>
      <w:proofErr w:type="gramStart"/>
      <w:r>
        <w:t>имущество</w:t>
      </w:r>
      <w:proofErr w:type="gramEnd"/>
      <w:r>
        <w:t xml:space="preserve"> либо документы в результате чрезвычайной ситуации;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12) иные граждане, которым право на получение бесплатной юридической помощи в рамках государственной системы бесплатной юридической помощи предоставлено в соответствии с федеральным законодательством.</w:t>
      </w:r>
    </w:p>
    <w:p w:rsidR="002069FE" w:rsidRDefault="002069FE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Закона</w:t>
        </w:r>
      </w:hyperlink>
      <w:r>
        <w:t xml:space="preserve"> Новосибирской области от 06.02.2018 N 239-ОЗ)</w:t>
      </w:r>
    </w:p>
    <w:p w:rsidR="002069FE" w:rsidRDefault="002069FE">
      <w:pPr>
        <w:pStyle w:val="ConsPlusNormal"/>
        <w:spacing w:before="220"/>
        <w:ind w:firstLine="540"/>
        <w:jc w:val="both"/>
      </w:pPr>
      <w:bookmarkStart w:id="2" w:name="P87"/>
      <w:bookmarkEnd w:id="2"/>
      <w:r>
        <w:t xml:space="preserve">2. Помимо категорий граждан, указанных в </w:t>
      </w:r>
      <w:hyperlink w:anchor="P65">
        <w:r>
          <w:rPr>
            <w:color w:val="0000FF"/>
          </w:rPr>
          <w:t>части 1</w:t>
        </w:r>
      </w:hyperlink>
      <w:r>
        <w:t xml:space="preserve"> настоящей статьи, право на получение бесплатной юридической помощи имеют: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1) граждане, являющиеся бывшими несовершеннолетними узниками концлагерей, гетто и других мест принудительного содержания, созданных фашистами и их союзниками в период Второй мировой войны;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2) граждане, чьи денежные средства привлечены для строительства на территории Новосибирской области многоквартирных домов и (или) иных объектов недвижимости, включенных в единый реестр проблемных объектов, предусмотренный </w:t>
      </w:r>
      <w:hyperlink r:id="rId24">
        <w:r>
          <w:rPr>
            <w:color w:val="0000FF"/>
          </w:rPr>
          <w:t>частью 1.1 статьи 23.1</w:t>
        </w:r>
      </w:hyperlink>
      <w:r>
        <w:t xml:space="preserve"> Федерального закона от 30 декабря 2004 года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Федерации", либо в утверждаемый Губернатором </w:t>
      </w:r>
      <w:r>
        <w:lastRenderedPageBreak/>
        <w:t>Новосибирской области план-график по осуществлению мер по восстановлению прав граждан, чьи денежные средства привлечены для строительства многоквартирных домов и (или) иных объектов недвижимости, расположенных на территории Новосибирской области, включенных в единый реестр проблемных объектов, предусмотренный частью 1.1 статьи 23.1 Федерального закона от 30 декабря 2004 года N 214-ФЗ "Об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Федерации";</w:t>
      </w:r>
    </w:p>
    <w:p w:rsidR="002069FE" w:rsidRDefault="002069FE">
      <w:pPr>
        <w:pStyle w:val="ConsPlusNormal"/>
        <w:spacing w:before="220"/>
        <w:ind w:firstLine="540"/>
        <w:jc w:val="both"/>
      </w:pPr>
      <w:bookmarkStart w:id="3" w:name="P90"/>
      <w:bookmarkEnd w:id="3"/>
      <w:r>
        <w:t xml:space="preserve">3) граждане, ходатайствующие о признании вынужденными переселенцами, вынужденные переселенцы, статус которых устанавливается Федеральным </w:t>
      </w:r>
      <w:hyperlink r:id="rId25">
        <w:r>
          <w:rPr>
            <w:color w:val="0000FF"/>
          </w:rPr>
          <w:t>законом</w:t>
        </w:r>
      </w:hyperlink>
      <w:r>
        <w:t xml:space="preserve"> от 19 февраля 1993 года N 4530-1 "О вынужденных переселенцах", проживавшие на территориях Украины, Донецкой Народной Республики или Луганской Народной Республики и находящиеся на территории Новосибирской области;</w:t>
      </w:r>
    </w:p>
    <w:p w:rsidR="002069FE" w:rsidRDefault="002069FE">
      <w:pPr>
        <w:pStyle w:val="ConsPlusNormal"/>
        <w:spacing w:before="220"/>
        <w:ind w:firstLine="540"/>
        <w:jc w:val="both"/>
      </w:pPr>
      <w:bookmarkStart w:id="4" w:name="P91"/>
      <w:bookmarkEnd w:id="4"/>
      <w:r>
        <w:t xml:space="preserve">4) лица, ходатайствующие о признании беженцами, признанные беженцами либо получившие временное убежище на территории Российской Федерации, статус которых устанавливается Федеральным </w:t>
      </w:r>
      <w:hyperlink r:id="rId26">
        <w:r>
          <w:rPr>
            <w:color w:val="0000FF"/>
          </w:rPr>
          <w:t>законом</w:t>
        </w:r>
      </w:hyperlink>
      <w:r>
        <w:t xml:space="preserve"> от 19 февраля 1993 года N 4528-1 "О беженцах", проживавшие на территориях Украины, Донецкой Народной Республики или Луганской Народной Республики и находящиеся на территории Новосибирской области;</w:t>
      </w:r>
    </w:p>
    <w:p w:rsidR="002069FE" w:rsidRDefault="002069FE">
      <w:pPr>
        <w:pStyle w:val="ConsPlusNormal"/>
        <w:spacing w:before="220"/>
        <w:ind w:firstLine="540"/>
        <w:jc w:val="both"/>
      </w:pPr>
      <w:bookmarkStart w:id="5" w:name="P92"/>
      <w:bookmarkEnd w:id="5"/>
      <w:r>
        <w:t>5) участники специальной военной операции на территориях Украины, Донецкой Народной Республики, Луганской Народной Республики, Херсонской и Запорожской областей (далее - специальная военная операция);</w:t>
      </w:r>
    </w:p>
    <w:p w:rsidR="002069FE" w:rsidRDefault="002069FE">
      <w:pPr>
        <w:pStyle w:val="ConsPlusNormal"/>
        <w:jc w:val="both"/>
      </w:pPr>
      <w:r>
        <w:t xml:space="preserve">(п. 5 введен </w:t>
      </w:r>
      <w:hyperlink r:id="rId27">
        <w:r>
          <w:rPr>
            <w:color w:val="0000FF"/>
          </w:rPr>
          <w:t>Законом</w:t>
        </w:r>
      </w:hyperlink>
      <w:r>
        <w:t xml:space="preserve"> Новосибирской области от 16.12.2022 N 303-ОЗ)</w:t>
      </w:r>
    </w:p>
    <w:p w:rsidR="002069FE" w:rsidRDefault="002069FE">
      <w:pPr>
        <w:pStyle w:val="ConsPlusNormal"/>
        <w:spacing w:before="220"/>
        <w:ind w:firstLine="540"/>
        <w:jc w:val="both"/>
      </w:pPr>
      <w:bookmarkStart w:id="6" w:name="P94"/>
      <w:bookmarkEnd w:id="6"/>
      <w:r>
        <w:t>6) члены семей участников специальной военной операции: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а) супруга (супруг) участника специальной военной операции, состоящая (состоящий) с ним (с ней) в зарегистрированном браке, супруга (супруг) погибшего (умершего) участника специальной военной операции, состоявшая (состоявший) с ним (с ней) в зарегистрированном браке на день его (ее) гибели (смерти) и не вступившая (не вступивший) в повторный брак;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б) родители участника специальной военной операции;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в) дети участника специальной военной операции, не достигшие возраста 18 лет или старше этого возраста, если они стали инвалидами до достижения ими возраста 18 лет, а также дети участника специальной военной операции, обучающиеся в образовательных организациях по очной форме обучения, - до окончания обучения, но не дольше чем до достижения ими возраста 23 лет.</w:t>
      </w:r>
    </w:p>
    <w:p w:rsidR="002069FE" w:rsidRDefault="002069FE">
      <w:pPr>
        <w:pStyle w:val="ConsPlusNormal"/>
        <w:jc w:val="both"/>
      </w:pPr>
      <w:r>
        <w:t xml:space="preserve">(п. 6 введен </w:t>
      </w:r>
      <w:hyperlink r:id="rId28">
        <w:r>
          <w:rPr>
            <w:color w:val="0000FF"/>
          </w:rPr>
          <w:t>Законом</w:t>
        </w:r>
      </w:hyperlink>
      <w:r>
        <w:t xml:space="preserve"> Новосибирской области от 16.12.2022 N 303-ОЗ)</w:t>
      </w:r>
    </w:p>
    <w:p w:rsidR="002069FE" w:rsidRDefault="002069FE">
      <w:pPr>
        <w:pStyle w:val="ConsPlusNormal"/>
        <w:jc w:val="both"/>
      </w:pPr>
      <w:r>
        <w:t xml:space="preserve">(часть 2 в ред. </w:t>
      </w:r>
      <w:hyperlink r:id="rId29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3. Гражданам, указанным в </w:t>
      </w:r>
      <w:hyperlink w:anchor="P65">
        <w:r>
          <w:rPr>
            <w:color w:val="0000FF"/>
          </w:rPr>
          <w:t>части 1</w:t>
        </w:r>
      </w:hyperlink>
      <w:r>
        <w:t xml:space="preserve"> и </w:t>
      </w:r>
      <w:hyperlink w:anchor="P87">
        <w:r>
          <w:rPr>
            <w:color w:val="0000FF"/>
          </w:rPr>
          <w:t>пункте 1 части 2</w:t>
        </w:r>
      </w:hyperlink>
      <w:r>
        <w:t xml:space="preserve"> настоящей статьи, бесплатная юридическая помощь предоставляется в случаях, предусмотренных </w:t>
      </w:r>
      <w:hyperlink r:id="rId30">
        <w:r>
          <w:rPr>
            <w:color w:val="0000FF"/>
          </w:rPr>
          <w:t>частями 2</w:t>
        </w:r>
      </w:hyperlink>
      <w:r>
        <w:t xml:space="preserve"> и </w:t>
      </w:r>
      <w:hyperlink r:id="rId31">
        <w:r>
          <w:rPr>
            <w:color w:val="0000FF"/>
          </w:rPr>
          <w:t>3 статьи 20</w:t>
        </w:r>
      </w:hyperlink>
      <w:r>
        <w:t xml:space="preserve"> Федерального закона.</w:t>
      </w:r>
    </w:p>
    <w:p w:rsidR="002069FE" w:rsidRDefault="002069FE">
      <w:pPr>
        <w:pStyle w:val="ConsPlusNormal"/>
        <w:jc w:val="both"/>
      </w:pPr>
      <w:r>
        <w:t xml:space="preserve">(часть 3 введена </w:t>
      </w:r>
      <w:hyperlink r:id="rId32">
        <w:r>
          <w:rPr>
            <w:color w:val="0000FF"/>
          </w:rPr>
          <w:t>Законом</w:t>
        </w:r>
      </w:hyperlink>
      <w:r>
        <w:t xml:space="preserve"> Новосибирской области от 06.02.2018 N 239-ОЗ)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4. Гражданам, указанным в </w:t>
      </w:r>
      <w:hyperlink w:anchor="P87">
        <w:r>
          <w:rPr>
            <w:color w:val="0000FF"/>
          </w:rPr>
          <w:t>пункте 2 части 2</w:t>
        </w:r>
      </w:hyperlink>
      <w:r>
        <w:t xml:space="preserve"> настоящей статьи, предоставляется правовое консультирование в устной и письменной форме по вопросам, связанным с обеспечением и защитой их прав и законных интересов, вытекающих из договора участия в долевом строительстве многоквартирного дома.</w:t>
      </w:r>
    </w:p>
    <w:p w:rsidR="002069FE" w:rsidRDefault="002069FE">
      <w:pPr>
        <w:pStyle w:val="ConsPlusNormal"/>
        <w:jc w:val="both"/>
      </w:pPr>
      <w:r>
        <w:t xml:space="preserve">(часть 4 введена </w:t>
      </w:r>
      <w:hyperlink r:id="rId33">
        <w:r>
          <w:rPr>
            <w:color w:val="0000FF"/>
          </w:rPr>
          <w:t>Законом</w:t>
        </w:r>
      </w:hyperlink>
      <w:r>
        <w:t xml:space="preserve"> Новосибирской области от 06.02.2018 N 239-ОЗ)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5. Лицам, указанным в </w:t>
      </w:r>
      <w:hyperlink w:anchor="P90">
        <w:r>
          <w:rPr>
            <w:color w:val="0000FF"/>
          </w:rPr>
          <w:t>пунктах 3</w:t>
        </w:r>
      </w:hyperlink>
      <w:r>
        <w:t xml:space="preserve"> и </w:t>
      </w:r>
      <w:hyperlink w:anchor="P91">
        <w:r>
          <w:rPr>
            <w:color w:val="0000FF"/>
          </w:rPr>
          <w:t>4 части 2</w:t>
        </w:r>
      </w:hyperlink>
      <w:r>
        <w:t xml:space="preserve"> настоящей статьи, бесплатная юридическая помощь предоставляется в случаях, связанных с защитой их прав и законных интересов, предусмотренных </w:t>
      </w:r>
      <w:hyperlink r:id="rId34">
        <w:r>
          <w:rPr>
            <w:color w:val="0000FF"/>
          </w:rPr>
          <w:t>Законом</w:t>
        </w:r>
      </w:hyperlink>
      <w:r>
        <w:t xml:space="preserve"> Российской Федерации от 19 февраля 1993 года N 4530-1 "О </w:t>
      </w:r>
      <w:r>
        <w:lastRenderedPageBreak/>
        <w:t xml:space="preserve">вынужденных переселенцах" и Федеральным </w:t>
      </w:r>
      <w:hyperlink r:id="rId35">
        <w:r>
          <w:rPr>
            <w:color w:val="0000FF"/>
          </w:rPr>
          <w:t>законом</w:t>
        </w:r>
      </w:hyperlink>
      <w:r>
        <w:t xml:space="preserve"> от 19 февраля 1993 года N 4528-1 "О беженцах".</w:t>
      </w:r>
    </w:p>
    <w:p w:rsidR="002069FE" w:rsidRDefault="002069FE">
      <w:pPr>
        <w:pStyle w:val="ConsPlusNormal"/>
        <w:jc w:val="both"/>
      </w:pPr>
      <w:r>
        <w:t xml:space="preserve">(часть 5 введена </w:t>
      </w:r>
      <w:hyperlink r:id="rId36">
        <w:r>
          <w:rPr>
            <w:color w:val="0000FF"/>
          </w:rPr>
          <w:t>Законом</w:t>
        </w:r>
      </w:hyperlink>
      <w:r>
        <w:t xml:space="preserve"> Новосибирской области от 14.07.2022 N 231-ОЗ)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6. Лицам, указанным в </w:t>
      </w:r>
      <w:hyperlink w:anchor="P92">
        <w:r>
          <w:rPr>
            <w:color w:val="0000FF"/>
          </w:rPr>
          <w:t>пунктах 5</w:t>
        </w:r>
      </w:hyperlink>
      <w:r>
        <w:t xml:space="preserve"> и </w:t>
      </w:r>
      <w:hyperlink w:anchor="P94">
        <w:r>
          <w:rPr>
            <w:color w:val="0000FF"/>
          </w:rPr>
          <w:t>6 части 2</w:t>
        </w:r>
      </w:hyperlink>
      <w:r>
        <w:t xml:space="preserve"> настоящей статьи, бесплатная юридическая помощь предоставляется в случаях, связанных с защитой их прав и законных интересов в связи с предоставлением мер социальной поддержки, установленных для участников специальной военной операции, членов их семей федеральным законодательством и законодательством Новосибирской области.</w:t>
      </w:r>
    </w:p>
    <w:p w:rsidR="002069FE" w:rsidRDefault="002069FE">
      <w:pPr>
        <w:pStyle w:val="ConsPlusNormal"/>
        <w:jc w:val="both"/>
      </w:pPr>
      <w:r>
        <w:t xml:space="preserve">(часть 6 введена </w:t>
      </w:r>
      <w:hyperlink r:id="rId37">
        <w:r>
          <w:rPr>
            <w:color w:val="0000FF"/>
          </w:rPr>
          <w:t>Законом</w:t>
        </w:r>
      </w:hyperlink>
      <w:r>
        <w:t xml:space="preserve"> Новосибирской области от 16.12.2022 N 303-ОЗ)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6. Оказание бесплатной юридической помощи областными исполнительными органами государственной власти Новосибирской области и подведомственными им учреждениями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>1. Областные исполнительные органы государственной власти Новосибирской области и подведомственные им учреждения оказывают гражданам бесплатную юридическую помощь в виде правового консультирования в устной и письменной форме по вопросам, относящимся к их компетенции, в порядке, установленном законодательством Российской Федерации для рассмотрения обращений граждан.</w:t>
      </w:r>
    </w:p>
    <w:p w:rsidR="002069FE" w:rsidRDefault="002069FE">
      <w:pPr>
        <w:pStyle w:val="ConsPlusNormal"/>
        <w:spacing w:before="220"/>
        <w:ind w:firstLine="540"/>
        <w:jc w:val="both"/>
      </w:pPr>
      <w:bookmarkStart w:id="7" w:name="P112"/>
      <w:bookmarkEnd w:id="7"/>
      <w:r>
        <w:t>2. Областные исполнительные органы государственной власти Новосибирской области и подведомственные им учреждения оказывают гражданам, нуждающимся в социальной поддержке и социальной защите, бесплатную юридическая помощь в виде составления заявлений, жалоб, ходатайств и других документов правового характера и представляют интересы гражданина в судах, государственных и муниципальных органах, организациях в случаях и порядке, установленных федеральными законами, иными нормативными правовыми актами Российской Федерации и законами Новосибирской области.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7. Перечень документов, необходимых для получения бесплатной юридической помощи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 xml:space="preserve">1. Для получения бесплатной юридической помощи гражданин или его законный представитель (представитель) представляют в областной исполнительный орган государственной власти Новосибирской области или подведомственное ему учреждение в соответствии с </w:t>
      </w:r>
      <w:hyperlink w:anchor="P112">
        <w:r>
          <w:rPr>
            <w:color w:val="0000FF"/>
          </w:rPr>
          <w:t>частью 2 статьи 6</w:t>
        </w:r>
      </w:hyperlink>
      <w:r>
        <w:t xml:space="preserve"> настоящего Закона, в государственное юридическое бюро или адвокату следующие документы:</w:t>
      </w:r>
    </w:p>
    <w:p w:rsidR="002069FE" w:rsidRDefault="002069FE">
      <w:pPr>
        <w:pStyle w:val="ConsPlusNormal"/>
        <w:jc w:val="both"/>
      </w:pPr>
      <w:r>
        <w:t xml:space="preserve">(в ред. </w:t>
      </w:r>
      <w:hyperlink r:id="rId38">
        <w:r>
          <w:rPr>
            <w:color w:val="0000FF"/>
          </w:rPr>
          <w:t>Закона</w:t>
        </w:r>
      </w:hyperlink>
      <w:r>
        <w:t xml:space="preserve"> Новосибирской области от 14.07.2022 N 231-ОЗ)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1) письменное заявление об оказании бесплатной юридической помощи;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2) паспорт или иной документ, удостоверяющий личность гражданина Российской Федерации;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3) документ, подтверждающий отнесение гражданина к категории граждан, имеющих право на получение бесплатной юридической помощи.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Законный представитель (представитель) дополнительно предъявляет документы, удостоверяющие его статус и полномочия.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2. Для получения бесплатной юридической помощи лица, указанные в </w:t>
      </w:r>
      <w:hyperlink w:anchor="P91">
        <w:r>
          <w:rPr>
            <w:color w:val="0000FF"/>
          </w:rPr>
          <w:t>пункте 4 части 2 статьи 5</w:t>
        </w:r>
      </w:hyperlink>
      <w:r>
        <w:t xml:space="preserve"> настоящего Закона, представляют в областной исполнительный орган государственной власти Новосибирской области или подведомственное ему учреждение в соответствии с </w:t>
      </w:r>
      <w:hyperlink w:anchor="P112">
        <w:r>
          <w:rPr>
            <w:color w:val="0000FF"/>
          </w:rPr>
          <w:t>частью 2 статьи 6</w:t>
        </w:r>
      </w:hyperlink>
      <w:r>
        <w:t xml:space="preserve"> настоящего Закона, в государственное юридическое бюро или адвокату следующие документы: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lastRenderedPageBreak/>
        <w:t>1) письменное заявление об оказании бесплатной юридической помощи;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2) паспорт или иной документ, удостоверяющий личность;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3) документ, подтверждающий отнесение лица, указанного в </w:t>
      </w:r>
      <w:hyperlink w:anchor="P91">
        <w:r>
          <w:rPr>
            <w:color w:val="0000FF"/>
          </w:rPr>
          <w:t>пункте 4 части 2 статьи 5</w:t>
        </w:r>
      </w:hyperlink>
      <w:r>
        <w:t xml:space="preserve"> настоящего Закона, к числу лиц, имеющих право на получение бесплатной юридической помощи.</w:t>
      </w:r>
    </w:p>
    <w:p w:rsidR="002069FE" w:rsidRDefault="002069FE">
      <w:pPr>
        <w:pStyle w:val="ConsPlusNormal"/>
        <w:jc w:val="both"/>
      </w:pPr>
      <w:r>
        <w:t xml:space="preserve">(часть 2 введена </w:t>
      </w:r>
      <w:hyperlink r:id="rId39">
        <w:r>
          <w:rPr>
            <w:color w:val="0000FF"/>
          </w:rPr>
          <w:t>Законом</w:t>
        </w:r>
      </w:hyperlink>
      <w:r>
        <w:t xml:space="preserve"> Новосибирской области от 14.07.2022 N 231-ОЗ)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8. Финансовое обеспечение бесплатной юридической помощи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>Финансовое обеспечение бесплатной юридической помощи в соответствии с настоящим Законом осуществляется за счет средств областного бюджета Новосибирской области.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Title"/>
        <w:ind w:firstLine="540"/>
        <w:jc w:val="both"/>
        <w:outlineLvl w:val="0"/>
      </w:pPr>
      <w:r>
        <w:t>Статья 9. Вступление в силу настоящего Закона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  <w:r>
        <w:t>1. Настоящий Закон вступает в силу через 10 дней после дня его официального опубликования.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>2. Со дня вступления в силу настоящего Закона признать утратившими силу: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1) </w:t>
      </w:r>
      <w:hyperlink r:id="rId40">
        <w:r>
          <w:rPr>
            <w:color w:val="0000FF"/>
          </w:rPr>
          <w:t>Закон</w:t>
        </w:r>
      </w:hyperlink>
      <w:r>
        <w:t xml:space="preserve"> Новосибирской области от 7 февраля 2008 года N 205-ОЗ "О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области";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2) </w:t>
      </w:r>
      <w:hyperlink r:id="rId41">
        <w:r>
          <w:rPr>
            <w:color w:val="0000FF"/>
          </w:rPr>
          <w:t>Закон</w:t>
        </w:r>
      </w:hyperlink>
      <w:r>
        <w:t xml:space="preserve"> Новосибирской области от 2 июля 2008 года N 246-ОЗ "О внесении изменения в статью 4 Закона Новосибирской области "О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области";</w:t>
      </w:r>
    </w:p>
    <w:p w:rsidR="002069FE" w:rsidRDefault="002069FE">
      <w:pPr>
        <w:pStyle w:val="ConsPlusNormal"/>
        <w:spacing w:before="220"/>
        <w:ind w:firstLine="540"/>
        <w:jc w:val="both"/>
      </w:pPr>
      <w:r>
        <w:t xml:space="preserve">3) </w:t>
      </w:r>
      <w:hyperlink r:id="rId42">
        <w:r>
          <w:rPr>
            <w:color w:val="0000FF"/>
          </w:rPr>
          <w:t>Закон</w:t>
        </w:r>
      </w:hyperlink>
      <w:r>
        <w:t xml:space="preserve"> Новосибирской области от 2 мая 2009 года N 328-ОЗ "О внесении изменений в статью 3 Закона Новосибирской области "О перечне документов, необходимых для получения гражданами Российской Федерации юридической помощи бесплатно, порядке их предоставления и компенсации расходов адвокату, оказывающему юридическую помощь бесплатно на территории Новосибирской области".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jc w:val="right"/>
      </w:pPr>
      <w:r>
        <w:t>Губернатор</w:t>
      </w:r>
    </w:p>
    <w:p w:rsidR="002069FE" w:rsidRDefault="002069FE">
      <w:pPr>
        <w:pStyle w:val="ConsPlusNormal"/>
        <w:jc w:val="right"/>
      </w:pPr>
      <w:r>
        <w:t>Новосибирской области</w:t>
      </w:r>
    </w:p>
    <w:p w:rsidR="002069FE" w:rsidRDefault="002069FE">
      <w:pPr>
        <w:pStyle w:val="ConsPlusNormal"/>
        <w:jc w:val="right"/>
      </w:pPr>
      <w:r>
        <w:t>В.А.ЮРЧЕНКО</w:t>
      </w:r>
    </w:p>
    <w:p w:rsidR="002069FE" w:rsidRDefault="002069FE">
      <w:pPr>
        <w:pStyle w:val="ConsPlusNormal"/>
      </w:pPr>
      <w:r>
        <w:t>г. Новосибирск</w:t>
      </w:r>
    </w:p>
    <w:p w:rsidR="002069FE" w:rsidRDefault="002069FE">
      <w:pPr>
        <w:pStyle w:val="ConsPlusNormal"/>
        <w:spacing w:before="220"/>
      </w:pPr>
      <w:r>
        <w:t>28 сентября 2012 г.</w:t>
      </w:r>
    </w:p>
    <w:p w:rsidR="002069FE" w:rsidRDefault="002069FE">
      <w:pPr>
        <w:pStyle w:val="ConsPlusNormal"/>
        <w:spacing w:before="220"/>
      </w:pPr>
      <w:r>
        <w:t>N 252-ОЗ</w:t>
      </w: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ind w:firstLine="540"/>
        <w:jc w:val="both"/>
      </w:pPr>
    </w:p>
    <w:p w:rsidR="002069FE" w:rsidRDefault="002069F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687FE6" w:rsidRDefault="00687FE6"/>
    <w:sectPr w:rsidR="00687FE6" w:rsidSect="00A07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69FE"/>
    <w:rsid w:val="002069FE"/>
    <w:rsid w:val="0027225A"/>
    <w:rsid w:val="0032050C"/>
    <w:rsid w:val="00687FE6"/>
    <w:rsid w:val="007C00AC"/>
    <w:rsid w:val="00B562B5"/>
    <w:rsid w:val="00D871E1"/>
    <w:rsid w:val="00E161D0"/>
    <w:rsid w:val="00E61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4B8CB9-28B7-47A8-9635-8C2A96EC94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069F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069F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069F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574219D41410E9A4E8B339C861C0514FBCB5431BFC2F25958BF33F2392A8C1E53A01D5DF22D106B04425DA27344cCH" TargetMode="External"/><Relationship Id="rId18" Type="http://schemas.openxmlformats.org/officeDocument/2006/relationships/hyperlink" Target="consultantplus://offline/ref=4574219D41410E9A4E8B2D9190705B1DF6C20A39B8C2FA060CE068AF6E23864906EF1C13B7260F6B055C5EA37A1B89716593752F90679F809C11A542cBH" TargetMode="External"/><Relationship Id="rId26" Type="http://schemas.openxmlformats.org/officeDocument/2006/relationships/hyperlink" Target="consultantplus://offline/ref=4574219D41410E9A4E8B339C861C0514FBCB5635B8C7F25958BF33F2392A8C1E53A01D5DF22D106B04425DA27344cCH" TargetMode="External"/><Relationship Id="rId39" Type="http://schemas.openxmlformats.org/officeDocument/2006/relationships/hyperlink" Target="consultantplus://offline/ref=4574219D41410E9A4E8B2D9190705B1DF6C20A39BEC1FB0801E235A5667A8A4B01E04304B06F036A055C5FA072448C6474CB792888799E9F8013A72A48c6H" TargetMode="External"/><Relationship Id="rId21" Type="http://schemas.openxmlformats.org/officeDocument/2006/relationships/hyperlink" Target="consultantplus://offline/ref=4574219D41410E9A4E8B2D9190705B1DF6C20A39B6C2FA0700E068AF6E23864906EF1C13B7260F6B055C5FAA7A1B89716593752F90679F809C11A542cBH" TargetMode="External"/><Relationship Id="rId34" Type="http://schemas.openxmlformats.org/officeDocument/2006/relationships/hyperlink" Target="consultantplus://offline/ref=4574219D41410E9A4E8B339C861C0514FCCE5435B6C0F25958BF33F2392A8C1E53A01D5DF22D106B04425DA27344cCH" TargetMode="External"/><Relationship Id="rId42" Type="http://schemas.openxmlformats.org/officeDocument/2006/relationships/hyperlink" Target="consultantplus://offline/ref=4574219D41410E9A4E8B2D9190705B1DF6C20A39BCC6FA0B02E068AF6E23864906EF1C01B77E036A03425FA36F4DD83743c3H" TargetMode="External"/><Relationship Id="rId7" Type="http://schemas.openxmlformats.org/officeDocument/2006/relationships/hyperlink" Target="consultantplus://offline/ref=4574219D41410E9A4E8B2D9190705B1DF6C20A39B6C2FA0700E068AF6E23864906EF1C13B7260F6B055C5FAA7A1B89716593752F90679F809C11A542cBH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574219D41410E9A4E8B339C861C0514FBCB5431BFC2F25958BF33F2392A8C1E41A04551F32B0C6A02570BF3351AD5343680742890659E9C49cDH" TargetMode="External"/><Relationship Id="rId20" Type="http://schemas.openxmlformats.org/officeDocument/2006/relationships/hyperlink" Target="consultantplus://offline/ref=4574219D41410E9A4E8B2D9190705B1DF6C20A39BEC4FF0901ED35A5667A8A4B01E04304B06F036A055C5FA373448C6474CB792888799E9F8013A72A48c6H" TargetMode="External"/><Relationship Id="rId29" Type="http://schemas.openxmlformats.org/officeDocument/2006/relationships/hyperlink" Target="consultantplus://offline/ref=4574219D41410E9A4E8B2D9190705B1DF6C20A39BEC1FB0801E235A5667A8A4B01E04304B06F036A055C5FA372448C6474CB792888799E9F8013A72A48c6H" TargetMode="External"/><Relationship Id="rId41" Type="http://schemas.openxmlformats.org/officeDocument/2006/relationships/hyperlink" Target="consultantplus://offline/ref=4574219D41410E9A4E8B2D9190705B1DF6C20A39BDCCF90903E068AF6E23864906EF1C01B77E036A03425FA36F4DD83743c3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574219D41410E9A4E8B2D9190705B1DF6C20A39B8C2FA060CE068AF6E23864906EF1C13B7260F6B055C5FAA7A1B89716593752F90679F809C11A542cBH" TargetMode="External"/><Relationship Id="rId11" Type="http://schemas.openxmlformats.org/officeDocument/2006/relationships/hyperlink" Target="consultantplus://offline/ref=4574219D41410E9A4E8B339C861C0514FBCB5431BFC2F25958BF33F2392A8C1E41A04551F32B0E6A0C570BF3351AD5343680742890659E9C49cDH" TargetMode="External"/><Relationship Id="rId24" Type="http://schemas.openxmlformats.org/officeDocument/2006/relationships/hyperlink" Target="consultantplus://offline/ref=4574219D41410E9A4E8B339C861C0514FBCA5234B9C5F25958BF33F2392A8C1E41A04551F32B076307570BF3351AD5343680742890659E9C49cDH" TargetMode="External"/><Relationship Id="rId32" Type="http://schemas.openxmlformats.org/officeDocument/2006/relationships/hyperlink" Target="consultantplus://offline/ref=4574219D41410E9A4E8B2D9190705B1DF6C20A39BEC4FF0901ED35A5667A8A4B01E04304B06F036A055C5FA379448C6474CB792888799E9F8013A72A48c6H" TargetMode="External"/><Relationship Id="rId37" Type="http://schemas.openxmlformats.org/officeDocument/2006/relationships/hyperlink" Target="consultantplus://offline/ref=4574219D41410E9A4E8B2D9190705B1DF6C20A39BEC1FE0A03EE35A5667A8A4B01E04304B06F036A055C5FA374448C6474CB792888799E9F8013A72A48c6H" TargetMode="External"/><Relationship Id="rId40" Type="http://schemas.openxmlformats.org/officeDocument/2006/relationships/hyperlink" Target="consultantplus://offline/ref=4574219D41410E9A4E8B2D9190705B1DF6C20A39BCC6FD0C07E068AF6E23864906EF1C01B77E036A03425FA36F4DD83743c3H" TargetMode="External"/><Relationship Id="rId5" Type="http://schemas.openxmlformats.org/officeDocument/2006/relationships/hyperlink" Target="consultantplus://offline/ref=4574219D41410E9A4E8B2D9190705B1DF6C20A39B9CCFE0A07E068AF6E23864906EF1C13B7260F6B055C5FAA7A1B89716593752F90679F809C11A542cBH" TargetMode="External"/><Relationship Id="rId15" Type="http://schemas.openxmlformats.org/officeDocument/2006/relationships/hyperlink" Target="consultantplus://offline/ref=4574219D41410E9A4E8B2D9190705B1DF6C20A39B8C2FA060CE068AF6E23864906EF1C13B7260F6B055C5FAB7A1B89716593752F90679F809C11A542cBH" TargetMode="External"/><Relationship Id="rId23" Type="http://schemas.openxmlformats.org/officeDocument/2006/relationships/hyperlink" Target="consultantplus://offline/ref=4574219D41410E9A4E8B2D9190705B1DF6C20A39BEC4FF0901ED35A5667A8A4B01E04304B06F036A055C5FA372448C6474CB792888799E9F8013A72A48c6H" TargetMode="External"/><Relationship Id="rId28" Type="http://schemas.openxmlformats.org/officeDocument/2006/relationships/hyperlink" Target="consultantplus://offline/ref=4574219D41410E9A4E8B2D9190705B1DF6C20A39BEC1FE0A03EE35A5667A8A4B01E04304B06F036A055C5FA370448C6474CB792888799E9F8013A72A48c6H" TargetMode="External"/><Relationship Id="rId36" Type="http://schemas.openxmlformats.org/officeDocument/2006/relationships/hyperlink" Target="consultantplus://offline/ref=4574219D41410E9A4E8B2D9190705B1DF6C20A39BEC1FB0801E235A5667A8A4B01E04304B06F036A055C5FA378448C6474CB792888799E9F8013A72A48c6H" TargetMode="External"/><Relationship Id="rId10" Type="http://schemas.openxmlformats.org/officeDocument/2006/relationships/hyperlink" Target="consultantplus://offline/ref=4574219D41410E9A4E8B2D9190705B1DF6C20A39BEC1FE0A03EE35A5667A8A4B01E04304B06F036A055C5FA279448C6474CB792888799E9F8013A72A48c6H" TargetMode="External"/><Relationship Id="rId19" Type="http://schemas.openxmlformats.org/officeDocument/2006/relationships/hyperlink" Target="consultantplus://offline/ref=4574219D41410E9A4E8B339C861C0514FBCB5431BFC2F25958BF33F2392A8C1E41A04551F32B0F6907570BF3351AD5343680742890659E9C49cDH" TargetMode="External"/><Relationship Id="rId31" Type="http://schemas.openxmlformats.org/officeDocument/2006/relationships/hyperlink" Target="consultantplus://offline/ref=4574219D41410E9A4E8B339C861C0514FBCB5431BFC2F25958BF33F2392A8C1E41A04551F32B0F6F0D570BF3351AD5343680742890659E9C49cDH" TargetMode="External"/><Relationship Id="rId44" Type="http://schemas.openxmlformats.org/officeDocument/2006/relationships/theme" Target="theme/theme1.xm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4574219D41410E9A4E8B2D9190705B1DF6C20A39BEC1FB0801E235A5667A8A4B01E04304B06F036A055C5FA279448C6474CB792888799E9F8013A72A48c6H" TargetMode="External"/><Relationship Id="rId14" Type="http://schemas.openxmlformats.org/officeDocument/2006/relationships/hyperlink" Target="consultantplus://offline/ref=4574219D41410E9A4E8B2D9190705B1DF6C20A39BEC1FB0801E235A5667A8A4B01E04304B06F036A055C5FA370448C6474CB792888799E9F8013A72A48c6H" TargetMode="External"/><Relationship Id="rId22" Type="http://schemas.openxmlformats.org/officeDocument/2006/relationships/hyperlink" Target="consultantplus://offline/ref=4574219D41410E9A4E8B339C861C0514FBC95132BDC1F25958BF33F2392A8C1E53A01D5DF22D106B04425DA27344cCH" TargetMode="External"/><Relationship Id="rId27" Type="http://schemas.openxmlformats.org/officeDocument/2006/relationships/hyperlink" Target="consultantplus://offline/ref=4574219D41410E9A4E8B2D9190705B1DF6C20A39BEC1FE0A03EE35A5667A8A4B01E04304B06F036A055C5FA278448C6474CB792888799E9F8013A72A48c6H" TargetMode="External"/><Relationship Id="rId30" Type="http://schemas.openxmlformats.org/officeDocument/2006/relationships/hyperlink" Target="consultantplus://offline/ref=4574219D41410E9A4E8B339C861C0514FBCB5431BFC2F25958BF33F2392A8C1E41A04551F32B0F6807570BF3351AD5343680742890659E9C49cDH" TargetMode="External"/><Relationship Id="rId35" Type="http://schemas.openxmlformats.org/officeDocument/2006/relationships/hyperlink" Target="consultantplus://offline/ref=4574219D41410E9A4E8B339C861C0514FBCB5635B8C7F25958BF33F2392A8C1E53A01D5DF22D106B04425DA27344cCH" TargetMode="External"/><Relationship Id="rId43" Type="http://schemas.openxmlformats.org/officeDocument/2006/relationships/fontTable" Target="fontTable.xml"/><Relationship Id="rId8" Type="http://schemas.openxmlformats.org/officeDocument/2006/relationships/hyperlink" Target="consultantplus://offline/ref=4574219D41410E9A4E8B2D9190705B1DF6C20A39BEC4FF0901ED35A5667A8A4B01E04304B06F036A055C5FA279448C6474CB792888799E9F8013A72A48c6H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4574219D41410E9A4E8B2D9190705B1DF6C20A39BEC1FB0801E235A5667A8A4B01E04304B06F036A055C5FA278448C6474CB792888799E9F8013A72A48c6H" TargetMode="External"/><Relationship Id="rId17" Type="http://schemas.openxmlformats.org/officeDocument/2006/relationships/hyperlink" Target="consultantplus://offline/ref=4574219D41410E9A4E8B2D9190705B1DF6C20A39BEC4FF0901ED35A5667A8A4B01E04304B06F036A055C5FA278448C6474CB792888799E9F8013A72A48c6H" TargetMode="External"/><Relationship Id="rId25" Type="http://schemas.openxmlformats.org/officeDocument/2006/relationships/hyperlink" Target="consultantplus://offline/ref=4574219D41410E9A4E8B339C861C0514FCCE5435B6C0F25958BF33F2392A8C1E53A01D5DF22D106B04425DA27344cCH" TargetMode="External"/><Relationship Id="rId33" Type="http://schemas.openxmlformats.org/officeDocument/2006/relationships/hyperlink" Target="consultantplus://offline/ref=4574219D41410E9A4E8B2D9190705B1DF6C20A39BEC4FF0901ED35A5667A8A4B01E04304B06F036A055C5FA071448C6474CB792888799E9F8013A72A48c6H" TargetMode="External"/><Relationship Id="rId38" Type="http://schemas.openxmlformats.org/officeDocument/2006/relationships/hyperlink" Target="consultantplus://offline/ref=4574219D41410E9A4E8B2D9190705B1DF6C20A39BEC1FB0801E235A5667A8A4B01E04304B06F036A055C5FA073448C6474CB792888799E9F8013A72A48c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3863</Words>
  <Characters>22022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25834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Рябошапко Анастасия Борисовна</dc:creator>
  <cp:lastModifiedBy>sergeevskiy_ss</cp:lastModifiedBy>
  <cp:revision>2</cp:revision>
  <dcterms:created xsi:type="dcterms:W3CDTF">2023-05-25T08:16:00Z</dcterms:created>
  <dcterms:modified xsi:type="dcterms:W3CDTF">2023-05-25T08:16:00Z</dcterms:modified>
</cp:coreProperties>
</file>