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330D" w:rsidRDefault="00DC330D" w:rsidP="00520064">
      <w:pPr>
        <w:rPr>
          <w:rFonts w:ascii="Times New Roman" w:hAnsi="Times New Roman"/>
          <w:sz w:val="24"/>
          <w:szCs w:val="24"/>
        </w:rPr>
      </w:pPr>
    </w:p>
    <w:p w:rsidR="00C74B18" w:rsidRDefault="00C74B18" w:rsidP="00C74B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C74B18" w:rsidRDefault="00C74B18" w:rsidP="00C74B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Порядок признания гражданина малоимущим</w:t>
      </w:r>
    </w:p>
    <w:p w:rsidR="00C74B18" w:rsidRDefault="00C74B18" w:rsidP="00C74B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C74B18" w:rsidRDefault="00C74B18" w:rsidP="00C74B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Гражданин или семья признаются малоимущими с целью получения государственной социальной помощи органом социальной защиты населения на основании заявления гражданина, поданного от имени семьи или себя лично.</w:t>
      </w:r>
      <w:r>
        <w:rPr>
          <w:rFonts w:ascii="Times New Roman" w:hAnsi="Times New Roman"/>
          <w:sz w:val="28"/>
          <w:szCs w:val="28"/>
        </w:rPr>
        <w:tab/>
      </w:r>
    </w:p>
    <w:p w:rsidR="00C74B18" w:rsidRDefault="00C74B18" w:rsidP="00C74B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Для признания одиноко проживающего гражданина или семьи малоимущими в целях получения государственной социальной помощи оценивается их доход (среднедушевой доход) (Преамбула Закона от 05.04.2003 N 44-ФЗ; ст. 1, ч. 4 ст. 8 Закона от 17.07.1999 N 178-ФЗ).</w:t>
      </w:r>
    </w:p>
    <w:p w:rsidR="00C74B18" w:rsidRDefault="00C74B18" w:rsidP="00C74B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Государственная социальная помощь назначается по заявлению гражданина (его представителя), поданному от имени своей семьи или от себя лично (для малоимущих одиноко проживающих граждан). Заявление представляется в органы социальной защиты населения по месту жительства или месту пребывания гражданина либо через МФЦ в бумажной или электронной форме (ч. 2 ст. 8 Закона N 178-ФЗ).</w:t>
      </w:r>
    </w:p>
    <w:p w:rsidR="00C74B18" w:rsidRDefault="00C74B18" w:rsidP="00C74B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 заявлении указываются сведения о составе семьи, доходах и принадлежащем гражданину (его семье) имуществе на праве собственности, а также сведения о получении государственной социальной помощи в виде предоставления социальных услуг (ст. 2 Закона N 44-ФЗ).</w:t>
      </w:r>
    </w:p>
    <w:p w:rsidR="00C74B18" w:rsidRDefault="00C74B18" w:rsidP="00C74B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Учет доходов и расчет среднедушевого дохода семьи и дохода одиноко проживающего гражданина производятся органом соцзащиты населения на основании сведений, указанных в заявлении. Указанные сведения проверяются в порядке межведомственного взаимодействия (ст. ст. 2, 3 Закона N 44-ФЗ).</w:t>
      </w:r>
    </w:p>
    <w:p w:rsidR="00C74B18" w:rsidRDefault="00C74B18" w:rsidP="00C74B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 целях расчета среднедушевого дохода семьей признаются лица, связанные родством и (или) свойством, совместно проживающие и ведущие совместное хозяйство, - супруги, их дети и родители, усыновители и усыновленные, братья и сестры, пасынки и падчерицы (ст. 13 Закона N 44-ФЗ).</w:t>
      </w:r>
    </w:p>
    <w:p w:rsidR="00C74B18" w:rsidRDefault="00C74B18" w:rsidP="00C74B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Лица, которые не включаются в состав семьи</w:t>
      </w:r>
    </w:p>
    <w:p w:rsidR="00C74B18" w:rsidRDefault="00C74B18" w:rsidP="00C74B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 состав семьи не включаются (ст. 14 Закона N 44-ФЗ):</w:t>
      </w:r>
    </w:p>
    <w:p w:rsidR="00C74B18" w:rsidRDefault="00C74B18" w:rsidP="00C74B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•</w:t>
      </w:r>
      <w:r>
        <w:rPr>
          <w:rFonts w:ascii="Times New Roman" w:hAnsi="Times New Roman"/>
          <w:sz w:val="28"/>
          <w:szCs w:val="28"/>
        </w:rPr>
        <w:tab/>
        <w:t>военнослужащие, проходящие военную службу по призыву в качестве сержантов, старшин, солдат или матросов, а также обучающиеся в военных профессиональных организациях и военных вузах и не заключившие контракт о прохождении военной службы;</w:t>
      </w:r>
    </w:p>
    <w:p w:rsidR="00C74B18" w:rsidRDefault="00C74B18" w:rsidP="00C74B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•</w:t>
      </w:r>
      <w:r>
        <w:rPr>
          <w:rFonts w:ascii="Times New Roman" w:hAnsi="Times New Roman"/>
          <w:sz w:val="28"/>
          <w:szCs w:val="28"/>
        </w:rPr>
        <w:tab/>
        <w:t>лица, отбывающие наказание в виде лишения свободы, либо в отношении которых применена мера пресечения в виде заключения под стражу, либо находящиеся на принудительном лечении по решению суда;</w:t>
      </w:r>
    </w:p>
    <w:p w:rsidR="00C74B18" w:rsidRDefault="00C74B18" w:rsidP="00C74B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•</w:t>
      </w:r>
      <w:r>
        <w:rPr>
          <w:rFonts w:ascii="Times New Roman" w:hAnsi="Times New Roman"/>
          <w:sz w:val="28"/>
          <w:szCs w:val="28"/>
        </w:rPr>
        <w:tab/>
        <w:t>лица, находящиеся на полном государственном обеспечении.</w:t>
      </w:r>
    </w:p>
    <w:p w:rsidR="00C74B18" w:rsidRDefault="00C74B18" w:rsidP="00C74B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При расчете учитывается сумма доходов членов семьи (одинокого гражданина) за три последних календарных месяца, предшествующих месяцу подачи заявления. Среднедушевой доход семьи определяется путем деления </w:t>
      </w:r>
      <w:r>
        <w:rPr>
          <w:rFonts w:ascii="Times New Roman" w:hAnsi="Times New Roman"/>
          <w:sz w:val="28"/>
          <w:szCs w:val="28"/>
        </w:rPr>
        <w:lastRenderedPageBreak/>
        <w:t>одной трети суммы доходов всех ее членов на число членов семьи. Доход одинокого гражданина определяется как одна треть суммы его доходов.</w:t>
      </w:r>
    </w:p>
    <w:p w:rsidR="00C74B18" w:rsidRDefault="00C74B18" w:rsidP="00C74B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При этом в состав доходов входят, например, зарплата, пенсии, стипендии, пособия и не входят, в частности, государственная социальная помощь в виде денежных выплат и натуральной помощи. Также из дохода исключается сумма уплаченных алиментов (ст. ст. 1, 4, 5, 15 Закона N 44-ФЗ; </w:t>
      </w:r>
      <w:proofErr w:type="spellStart"/>
      <w:r>
        <w:rPr>
          <w:rFonts w:ascii="Times New Roman" w:hAnsi="Times New Roman"/>
          <w:sz w:val="28"/>
          <w:szCs w:val="28"/>
        </w:rPr>
        <w:t>пп</w:t>
      </w:r>
      <w:proofErr w:type="spellEnd"/>
      <w:r>
        <w:rPr>
          <w:rFonts w:ascii="Times New Roman" w:hAnsi="Times New Roman"/>
          <w:sz w:val="28"/>
          <w:szCs w:val="28"/>
        </w:rPr>
        <w:t>. "а", "д" п. 1, п. п. 2, 3 Перечня видов доходов, утв. Постановлением Правительства РФ от 20.08.2003 N 512).</w:t>
      </w:r>
    </w:p>
    <w:p w:rsidR="00C74B18" w:rsidRDefault="00C74B18" w:rsidP="00C74B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C74B18" w:rsidRDefault="00C74B18" w:rsidP="00C74B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Панафидин С.Д.</w:t>
      </w:r>
    </w:p>
    <w:p w:rsidR="00C74B18" w:rsidRDefault="00C74B18" w:rsidP="00C74B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C74B18" w:rsidRDefault="00C74B18" w:rsidP="00C74B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C74B18" w:rsidRDefault="00C74B18" w:rsidP="00C74B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C74B18" w:rsidRDefault="00C74B18" w:rsidP="00C74B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DC330D" w:rsidRPr="003A3249" w:rsidRDefault="00DC330D" w:rsidP="00520064">
      <w:pPr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DC330D" w:rsidRPr="003A324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539C" w:rsidRDefault="00DD539C" w:rsidP="00DC330D">
      <w:pPr>
        <w:spacing w:after="0" w:line="240" w:lineRule="auto"/>
      </w:pPr>
      <w:r>
        <w:separator/>
      </w:r>
    </w:p>
  </w:endnote>
  <w:endnote w:type="continuationSeparator" w:id="0">
    <w:p w:rsidR="00DD539C" w:rsidRDefault="00DD539C" w:rsidP="00DC33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30D" w:rsidRDefault="00DC330D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30D" w:rsidRDefault="00DC330D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30D" w:rsidRDefault="00DC330D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539C" w:rsidRDefault="00DD539C" w:rsidP="00DC330D">
      <w:pPr>
        <w:spacing w:after="0" w:line="240" w:lineRule="auto"/>
      </w:pPr>
      <w:r>
        <w:separator/>
      </w:r>
    </w:p>
  </w:footnote>
  <w:footnote w:type="continuationSeparator" w:id="0">
    <w:p w:rsidR="00DD539C" w:rsidRDefault="00DD539C" w:rsidP="00DC33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30D" w:rsidRDefault="00DC330D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30D" w:rsidRDefault="00DC330D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30D" w:rsidRDefault="00DC33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6313"/>
    <w:rsid w:val="00013889"/>
    <w:rsid w:val="0003037C"/>
    <w:rsid w:val="000D700F"/>
    <w:rsid w:val="00106123"/>
    <w:rsid w:val="001143B6"/>
    <w:rsid w:val="0017701E"/>
    <w:rsid w:val="00206F17"/>
    <w:rsid w:val="00272559"/>
    <w:rsid w:val="002F6984"/>
    <w:rsid w:val="00380F1B"/>
    <w:rsid w:val="003A3249"/>
    <w:rsid w:val="0040314F"/>
    <w:rsid w:val="00520064"/>
    <w:rsid w:val="005242E3"/>
    <w:rsid w:val="005A7360"/>
    <w:rsid w:val="00645285"/>
    <w:rsid w:val="006B53CE"/>
    <w:rsid w:val="00736313"/>
    <w:rsid w:val="007C06E7"/>
    <w:rsid w:val="00832716"/>
    <w:rsid w:val="00846C56"/>
    <w:rsid w:val="00881C4F"/>
    <w:rsid w:val="009B0E17"/>
    <w:rsid w:val="009D2E2B"/>
    <w:rsid w:val="00A3397A"/>
    <w:rsid w:val="00A467EA"/>
    <w:rsid w:val="00AE6F78"/>
    <w:rsid w:val="00C57B81"/>
    <w:rsid w:val="00C74B18"/>
    <w:rsid w:val="00CA6495"/>
    <w:rsid w:val="00D876DD"/>
    <w:rsid w:val="00DA5904"/>
    <w:rsid w:val="00DC330D"/>
    <w:rsid w:val="00DC3DA8"/>
    <w:rsid w:val="00DD539C"/>
    <w:rsid w:val="00DE4766"/>
    <w:rsid w:val="00DF6FCC"/>
    <w:rsid w:val="00EF239E"/>
    <w:rsid w:val="00F06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F3F2E7"/>
  <w15:chartTrackingRefBased/>
  <w15:docId w15:val="{3C4A3C6B-409E-47A6-B37C-7B8D73152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6FCC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314F"/>
    <w:pPr>
      <w:spacing w:after="0" w:line="240" w:lineRule="auto"/>
    </w:pPr>
    <w:rPr>
      <w:rFonts w:ascii="Segoe UI" w:eastAsiaTheme="minorHAns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0314F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D876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DC330D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7">
    <w:name w:val="Верхний колонтитул Знак"/>
    <w:basedOn w:val="a0"/>
    <w:link w:val="a6"/>
    <w:uiPriority w:val="99"/>
    <w:rsid w:val="00DC330D"/>
  </w:style>
  <w:style w:type="paragraph" w:styleId="a8">
    <w:name w:val="footer"/>
    <w:basedOn w:val="a"/>
    <w:link w:val="a9"/>
    <w:uiPriority w:val="99"/>
    <w:unhideWhenUsed/>
    <w:rsid w:val="00DC330D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9">
    <w:name w:val="Нижний колонтитул Знак"/>
    <w:basedOn w:val="a0"/>
    <w:link w:val="a8"/>
    <w:uiPriority w:val="99"/>
    <w:rsid w:val="00DC33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703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1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456</Words>
  <Characters>2602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Intel</dc:creator>
  <cp:keywords/>
  <dc:description/>
  <cp:lastModifiedBy>Intel</cp:lastModifiedBy>
  <cp:revision>31</cp:revision>
  <cp:lastPrinted>2022-10-10T08:49:00Z</cp:lastPrinted>
  <dcterms:created xsi:type="dcterms:W3CDTF">2022-09-23T02:27:00Z</dcterms:created>
  <dcterms:modified xsi:type="dcterms:W3CDTF">2023-02-03T07:19:00Z</dcterms:modified>
</cp:coreProperties>
</file>